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1C3" w:rsidRPr="00976C39" w:rsidRDefault="009B21C3" w:rsidP="009B21C3"/>
    <w:p w:rsidR="009B21C3" w:rsidRPr="00565B4D" w:rsidRDefault="009B21C3" w:rsidP="009B21C3">
      <w:pPr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2997835</wp:posOffset>
            </wp:positionH>
            <wp:positionV relativeFrom="paragraph">
              <wp:posOffset>232410</wp:posOffset>
            </wp:positionV>
            <wp:extent cx="2362200" cy="904240"/>
            <wp:effectExtent l="19050" t="0" r="0" b="0"/>
            <wp:wrapTight wrapText="bothSides">
              <wp:wrapPolygon edited="0">
                <wp:start x="-174" y="0"/>
                <wp:lineTo x="-174" y="20933"/>
                <wp:lineTo x="21600" y="20933"/>
                <wp:lineTo x="21600" y="0"/>
                <wp:lineTo x="-174" y="0"/>
              </wp:wrapPolygon>
            </wp:wrapTight>
            <wp:docPr id="182" name="Рисунок 0" descr="D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li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21C3" w:rsidRDefault="009B21C3" w:rsidP="009B21C3">
      <w:pPr>
        <w:jc w:val="right"/>
      </w:pPr>
    </w:p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>
      <w:pPr>
        <w:ind w:left="-851"/>
        <w:jc w:val="center"/>
        <w:rPr>
          <w:rFonts w:ascii="Arial" w:hAnsi="Arial" w:cs="Arial"/>
          <w:sz w:val="72"/>
          <w:szCs w:val="72"/>
        </w:rPr>
      </w:pPr>
      <w:r>
        <w:rPr>
          <w:rFonts w:ascii="Arial" w:hAnsi="Arial" w:cs="Arial"/>
          <w:sz w:val="72"/>
          <w:szCs w:val="72"/>
        </w:rPr>
        <w:t>Научный калькулятор</w:t>
      </w:r>
    </w:p>
    <w:p w:rsidR="009B21C3" w:rsidRDefault="009B21C3" w:rsidP="009B21C3">
      <w:pPr>
        <w:ind w:left="-851"/>
        <w:jc w:val="center"/>
        <w:rPr>
          <w:rFonts w:ascii="Arial" w:hAnsi="Arial" w:cs="Arial"/>
          <w:sz w:val="56"/>
          <w:szCs w:val="56"/>
        </w:rPr>
      </w:pPr>
      <w:r w:rsidRPr="00EC6CC4">
        <w:rPr>
          <w:rFonts w:ascii="Arial" w:hAnsi="Arial" w:cs="Arial"/>
          <w:sz w:val="56"/>
          <w:szCs w:val="56"/>
        </w:rPr>
        <w:t>Руководство пользователя</w:t>
      </w:r>
    </w:p>
    <w:p w:rsidR="009B21C3" w:rsidRDefault="009B21C3" w:rsidP="009B21C3"/>
    <w:p w:rsidR="009B21C3" w:rsidRDefault="009B21C3" w:rsidP="009B21C3"/>
    <w:p w:rsidR="009B21C3" w:rsidRDefault="009B21C3" w:rsidP="009B21C3"/>
    <w:p w:rsidR="009B21C3" w:rsidRDefault="009B21C3" w:rsidP="009B21C3"/>
    <w:p w:rsidR="009B21C3" w:rsidRPr="004002EE" w:rsidRDefault="009B21C3" w:rsidP="009B21C3">
      <w:pPr>
        <w:ind w:left="-851"/>
        <w:jc w:val="center"/>
        <w:rPr>
          <w:sz w:val="52"/>
          <w:szCs w:val="52"/>
          <w:lang w:eastAsia="zh-CN"/>
        </w:rPr>
      </w:pPr>
      <w:r w:rsidRPr="00565B4D">
        <w:rPr>
          <w:sz w:val="52"/>
          <w:szCs w:val="52"/>
          <w:lang w:val="en-US"/>
        </w:rPr>
        <w:t>DELI</w:t>
      </w:r>
      <w:r>
        <w:rPr>
          <w:sz w:val="52"/>
          <w:szCs w:val="52"/>
        </w:rPr>
        <w:t xml:space="preserve"> </w:t>
      </w:r>
      <w:bookmarkStart w:id="0" w:name="_GoBack"/>
      <w:bookmarkEnd w:id="0"/>
      <w:r>
        <w:rPr>
          <w:sz w:val="52"/>
          <w:szCs w:val="52"/>
          <w:lang w:eastAsia="zh-CN"/>
        </w:rPr>
        <w:t>D82ES</w:t>
      </w:r>
      <w:r w:rsidR="001368D1" w:rsidRPr="004002EE">
        <w:rPr>
          <w:sz w:val="52"/>
          <w:szCs w:val="52"/>
          <w:lang w:eastAsia="zh-CN"/>
        </w:rPr>
        <w:t xml:space="preserve">, </w:t>
      </w:r>
      <w:r w:rsidR="001368D1">
        <w:rPr>
          <w:sz w:val="52"/>
          <w:szCs w:val="52"/>
          <w:lang w:val="en-US" w:eastAsia="zh-CN"/>
        </w:rPr>
        <w:t>E</w:t>
      </w:r>
      <w:r w:rsidR="001368D1">
        <w:rPr>
          <w:sz w:val="52"/>
          <w:szCs w:val="52"/>
          <w:lang w:eastAsia="zh-CN"/>
        </w:rPr>
        <w:t>D82ES</w:t>
      </w:r>
    </w:p>
    <w:p w:rsidR="009B21C3" w:rsidRPr="009B21C3" w:rsidRDefault="009B21C3">
      <w:pPr>
        <w:rPr>
          <w:lang w:val="uk-UA"/>
        </w:rPr>
      </w:pPr>
    </w:p>
    <w:p w:rsidR="009B21C3" w:rsidRDefault="009B21C3">
      <w:r>
        <w:br w:type="page"/>
      </w:r>
    </w:p>
    <w:p w:rsidR="0079592F" w:rsidRDefault="0079592F"/>
    <w:p w:rsidR="0079592F" w:rsidRDefault="0079592F" w:rsidP="0079592F">
      <w:pPr>
        <w:ind w:left="-709"/>
        <w:rPr>
          <w:sz w:val="32"/>
          <w:szCs w:val="32"/>
        </w:rPr>
      </w:pPr>
      <w:r w:rsidRPr="0079592F">
        <w:rPr>
          <w:sz w:val="32"/>
          <w:szCs w:val="32"/>
          <w:highlight w:val="darkGray"/>
        </w:rPr>
        <w:t>Внимательно прочтите!</w:t>
      </w:r>
    </w:p>
    <w:p w:rsidR="0079592F" w:rsidRPr="00DD13D2" w:rsidRDefault="0079592F" w:rsidP="0079592F">
      <w:pPr>
        <w:pStyle w:val="a3"/>
        <w:numPr>
          <w:ilvl w:val="0"/>
          <w:numId w:val="1"/>
        </w:numPr>
        <w:ind w:left="-284"/>
        <w:rPr>
          <w:sz w:val="28"/>
          <w:szCs w:val="28"/>
        </w:rPr>
      </w:pPr>
      <w:r w:rsidRPr="00DD13D2">
        <w:rPr>
          <w:sz w:val="28"/>
          <w:szCs w:val="28"/>
        </w:rPr>
        <w:t>Изображения, приведённые в данной инструкции</w:t>
      </w:r>
      <w:r w:rsidR="00E64550">
        <w:rPr>
          <w:sz w:val="28"/>
          <w:szCs w:val="28"/>
        </w:rPr>
        <w:t>,</w:t>
      </w:r>
      <w:r w:rsidRPr="00DD13D2">
        <w:rPr>
          <w:sz w:val="28"/>
          <w:szCs w:val="28"/>
        </w:rPr>
        <w:t xml:space="preserve"> служат только для демонстративных целей. Реальный продукт может отличаться от них.</w:t>
      </w:r>
    </w:p>
    <w:p w:rsidR="0079592F" w:rsidRPr="00DD13D2" w:rsidRDefault="0079592F" w:rsidP="0079592F">
      <w:pPr>
        <w:pStyle w:val="a3"/>
        <w:numPr>
          <w:ilvl w:val="0"/>
          <w:numId w:val="1"/>
        </w:numPr>
        <w:ind w:left="-284"/>
        <w:rPr>
          <w:sz w:val="28"/>
          <w:szCs w:val="28"/>
        </w:rPr>
      </w:pPr>
      <w:r w:rsidRPr="00DD13D2">
        <w:rPr>
          <w:sz w:val="28"/>
          <w:szCs w:val="28"/>
        </w:rPr>
        <w:t>Компания оставляет за собой право изменять содержимое данной инструкции без уведомления.</w:t>
      </w:r>
    </w:p>
    <w:p w:rsidR="0079592F" w:rsidRPr="00DD13D2" w:rsidRDefault="00DE3F60" w:rsidP="0079592F">
      <w:pPr>
        <w:pStyle w:val="a3"/>
        <w:numPr>
          <w:ilvl w:val="0"/>
          <w:numId w:val="1"/>
        </w:numPr>
        <w:ind w:left="-284"/>
        <w:rPr>
          <w:sz w:val="28"/>
          <w:szCs w:val="28"/>
        </w:rPr>
      </w:pPr>
      <w:r w:rsidRPr="00DD13D2">
        <w:rPr>
          <w:sz w:val="28"/>
          <w:szCs w:val="28"/>
        </w:rPr>
        <w:t>Пожалуйста, сохраните данную инструкцию для дальнейшего использования.</w:t>
      </w:r>
    </w:p>
    <w:p w:rsidR="00DE3F60" w:rsidRDefault="00DE3F60" w:rsidP="00DE3F60">
      <w:pPr>
        <w:ind w:left="-644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5339715</wp:posOffset>
            </wp:positionH>
            <wp:positionV relativeFrom="paragraph">
              <wp:posOffset>334645</wp:posOffset>
            </wp:positionV>
            <wp:extent cx="358140" cy="329565"/>
            <wp:effectExtent l="19050" t="0" r="3810" b="0"/>
            <wp:wrapTight wrapText="bothSides">
              <wp:wrapPolygon edited="0">
                <wp:start x="-1149" y="0"/>
                <wp:lineTo x="-1149" y="19977"/>
                <wp:lineTo x="21830" y="19977"/>
                <wp:lineTo x="21830" y="0"/>
                <wp:lineTo x="-1149" y="0"/>
              </wp:wrapPolygon>
            </wp:wrapTight>
            <wp:docPr id="1" name="Рисунок 0" descr="каранд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андаш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0" cy="329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E3F60">
        <w:rPr>
          <w:sz w:val="32"/>
          <w:szCs w:val="32"/>
          <w:highlight w:val="darkGray"/>
        </w:rPr>
        <w:t>Примеры</w:t>
      </w:r>
    </w:p>
    <w:p w:rsidR="00DE3F60" w:rsidRPr="00DD13D2" w:rsidRDefault="00DE3F60" w:rsidP="00DE3F60">
      <w:pPr>
        <w:ind w:left="-644"/>
        <w:rPr>
          <w:sz w:val="28"/>
          <w:szCs w:val="28"/>
        </w:rPr>
      </w:pPr>
      <w:r w:rsidRPr="00DD13D2">
        <w:rPr>
          <w:sz w:val="28"/>
          <w:szCs w:val="28"/>
        </w:rPr>
        <w:t>В данной инструкции примеры действий обозначаются иконкой</w:t>
      </w:r>
    </w:p>
    <w:p w:rsidR="00DE3F60" w:rsidRPr="00DD13D2" w:rsidRDefault="00DE3F60" w:rsidP="00DE3F60">
      <w:pPr>
        <w:ind w:left="-644"/>
        <w:rPr>
          <w:sz w:val="28"/>
          <w:szCs w:val="28"/>
        </w:rPr>
      </w:pPr>
      <w:r w:rsidRPr="00DD13D2">
        <w:rPr>
          <w:sz w:val="28"/>
          <w:szCs w:val="28"/>
        </w:rPr>
        <w:t>Вплоть до выполнения команд, обозначенных этим символом</w:t>
      </w:r>
      <w:r w:rsidR="00205880">
        <w:rPr>
          <w:sz w:val="28"/>
          <w:szCs w:val="28"/>
        </w:rPr>
        <w:t>,</w:t>
      </w:r>
      <w:r w:rsidRPr="00DD13D2">
        <w:rPr>
          <w:sz w:val="28"/>
          <w:szCs w:val="28"/>
        </w:rPr>
        <w:t xml:space="preserve"> калькулятор находится в ждущем режиме. Чтобы вернуть калькулятор в ждущий режим, выполните</w:t>
      </w:r>
      <w:r w:rsidR="00771683" w:rsidRPr="00DD13D2">
        <w:rPr>
          <w:sz w:val="28"/>
          <w:szCs w:val="28"/>
        </w:rPr>
        <w:t xml:space="preserve"> процедуру из раздела «Инициализация калькулятора».</w:t>
      </w:r>
    </w:p>
    <w:p w:rsidR="00771683" w:rsidRDefault="00771683" w:rsidP="00DE3F60">
      <w:pPr>
        <w:ind w:left="-644"/>
        <w:rPr>
          <w:sz w:val="32"/>
          <w:szCs w:val="32"/>
        </w:rPr>
      </w:pPr>
      <w:r w:rsidRPr="00771683">
        <w:rPr>
          <w:sz w:val="32"/>
          <w:szCs w:val="32"/>
          <w:highlight w:val="darkGray"/>
        </w:rPr>
        <w:t>Инициализация калькулятора</w:t>
      </w:r>
    </w:p>
    <w:p w:rsidR="00F24FAE" w:rsidRPr="00DD13D2" w:rsidRDefault="00F24FAE" w:rsidP="00DE3F60">
      <w:pPr>
        <w:ind w:left="-644"/>
        <w:rPr>
          <w:sz w:val="28"/>
          <w:szCs w:val="28"/>
        </w:rPr>
      </w:pPr>
      <w:r w:rsidRPr="00DD13D2">
        <w:rPr>
          <w:sz w:val="28"/>
          <w:szCs w:val="28"/>
        </w:rPr>
        <w:t>Выполните данную процедуру, если Вам нужно вернуть калькулятор в состояние по умолчанию. Обратите внимание, что процедура очистит оперативную память устройства.</w:t>
      </w:r>
    </w:p>
    <w:p w:rsidR="00F24FAE" w:rsidRPr="00DE3F60" w:rsidRDefault="00F24FAE" w:rsidP="00DE3F60">
      <w:pPr>
        <w:ind w:left="-644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-391795</wp:posOffset>
            </wp:positionH>
            <wp:positionV relativeFrom="paragraph">
              <wp:posOffset>58420</wp:posOffset>
            </wp:positionV>
            <wp:extent cx="4137660" cy="372110"/>
            <wp:effectExtent l="19050" t="0" r="0" b="0"/>
            <wp:wrapTight wrapText="bothSides">
              <wp:wrapPolygon edited="0">
                <wp:start x="-99" y="0"/>
                <wp:lineTo x="-99" y="21010"/>
                <wp:lineTo x="21580" y="21010"/>
                <wp:lineTo x="21580" y="0"/>
                <wp:lineTo x="-99" y="0"/>
              </wp:wrapPolygon>
            </wp:wrapTight>
            <wp:docPr id="2" name="Рисунок 1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660" cy="372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A95F65" w:rsidRDefault="0079592F"/>
    <w:p w:rsidR="00C37535" w:rsidRDefault="00C37535" w:rsidP="00C37535">
      <w:pPr>
        <w:ind w:left="-567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-338455</wp:posOffset>
            </wp:positionH>
            <wp:positionV relativeFrom="paragraph">
              <wp:posOffset>354330</wp:posOffset>
            </wp:positionV>
            <wp:extent cx="484505" cy="403860"/>
            <wp:effectExtent l="19050" t="0" r="0" b="0"/>
            <wp:wrapTight wrapText="bothSides">
              <wp:wrapPolygon edited="0">
                <wp:start x="-849" y="0"/>
                <wp:lineTo x="-849" y="20377"/>
                <wp:lineTo x="21232" y="20377"/>
                <wp:lineTo x="21232" y="0"/>
                <wp:lineTo x="-849" y="0"/>
              </wp:wrapPolygon>
            </wp:wrapTight>
            <wp:docPr id="3" name="Рисунок 2" descr="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7535">
        <w:rPr>
          <w:sz w:val="32"/>
          <w:szCs w:val="32"/>
          <w:highlight w:val="darkGray"/>
        </w:rPr>
        <w:t>Меры предосторожности</w:t>
      </w:r>
    </w:p>
    <w:p w:rsidR="00C37535" w:rsidRPr="00DD13D2" w:rsidRDefault="00C37535" w:rsidP="00C37535">
      <w:pPr>
        <w:ind w:left="-567"/>
        <w:rPr>
          <w:sz w:val="28"/>
          <w:szCs w:val="28"/>
        </w:rPr>
      </w:pPr>
      <w:r w:rsidRPr="00DD13D2">
        <w:rPr>
          <w:sz w:val="28"/>
          <w:szCs w:val="28"/>
        </w:rPr>
        <w:t>Осторожно, батарея!</w:t>
      </w:r>
    </w:p>
    <w:p w:rsidR="00C37535" w:rsidRPr="00DD13D2" w:rsidRDefault="00C37535" w:rsidP="00C37535">
      <w:pPr>
        <w:pStyle w:val="a3"/>
        <w:numPr>
          <w:ilvl w:val="0"/>
          <w:numId w:val="2"/>
        </w:numPr>
        <w:rPr>
          <w:sz w:val="28"/>
          <w:szCs w:val="28"/>
        </w:rPr>
      </w:pPr>
      <w:r w:rsidRPr="00DD13D2">
        <w:rPr>
          <w:sz w:val="28"/>
          <w:szCs w:val="28"/>
        </w:rPr>
        <w:t>Держите устройство в недоступном для детей месте</w:t>
      </w:r>
    </w:p>
    <w:p w:rsidR="0079592F" w:rsidRDefault="00C37535" w:rsidP="003802EC">
      <w:pPr>
        <w:pStyle w:val="a3"/>
        <w:numPr>
          <w:ilvl w:val="0"/>
          <w:numId w:val="2"/>
        </w:numPr>
        <w:rPr>
          <w:sz w:val="28"/>
          <w:szCs w:val="28"/>
        </w:rPr>
      </w:pPr>
      <w:r w:rsidRPr="00DD13D2">
        <w:rPr>
          <w:sz w:val="28"/>
          <w:szCs w:val="28"/>
        </w:rPr>
        <w:t>Используйте в устройстве только предназначенный для него тип батарей</w:t>
      </w:r>
    </w:p>
    <w:p w:rsidR="003802EC" w:rsidRDefault="003802EC" w:rsidP="003802EC">
      <w:pPr>
        <w:pStyle w:val="a3"/>
        <w:ind w:left="-567"/>
        <w:rPr>
          <w:sz w:val="32"/>
          <w:szCs w:val="32"/>
        </w:rPr>
      </w:pPr>
      <w:r w:rsidRPr="003802EC">
        <w:rPr>
          <w:sz w:val="32"/>
          <w:szCs w:val="32"/>
          <w:highlight w:val="darkGray"/>
        </w:rPr>
        <w:t>Осторожно в обращении!</w:t>
      </w:r>
    </w:p>
    <w:p w:rsidR="00AE6DCE" w:rsidRPr="00CC4A9F" w:rsidRDefault="00AE6DCE" w:rsidP="003802EC">
      <w:pPr>
        <w:pStyle w:val="a3"/>
        <w:ind w:left="-567"/>
        <w:rPr>
          <w:sz w:val="26"/>
          <w:szCs w:val="26"/>
        </w:rPr>
      </w:pPr>
      <w:r w:rsidRPr="00CC4A9F">
        <w:rPr>
          <w:sz w:val="26"/>
          <w:szCs w:val="26"/>
          <w:lang w:val="uk-UA"/>
        </w:rPr>
        <w:t>Даже в случае, если калькулятор функционирует нормально, зам</w:t>
      </w:r>
      <w:r w:rsidRPr="00CC4A9F">
        <w:rPr>
          <w:sz w:val="26"/>
          <w:szCs w:val="26"/>
        </w:rPr>
        <w:t>еняйте батарею минимум раз в три года (</w:t>
      </w:r>
      <w:r w:rsidRPr="00CC4A9F">
        <w:rPr>
          <w:sz w:val="26"/>
          <w:szCs w:val="26"/>
          <w:lang w:val="en-US"/>
        </w:rPr>
        <w:t>LR</w:t>
      </w:r>
      <w:r w:rsidRPr="00CC4A9F">
        <w:rPr>
          <w:sz w:val="26"/>
          <w:szCs w:val="26"/>
        </w:rPr>
        <w:t>44 (</w:t>
      </w:r>
      <w:r w:rsidRPr="00CC4A9F">
        <w:rPr>
          <w:sz w:val="26"/>
          <w:szCs w:val="26"/>
          <w:lang w:val="en-US"/>
        </w:rPr>
        <w:t>GPA</w:t>
      </w:r>
      <w:r w:rsidRPr="00CC4A9F">
        <w:rPr>
          <w:sz w:val="26"/>
          <w:szCs w:val="26"/>
        </w:rPr>
        <w:t>76)), или два года (</w:t>
      </w:r>
      <w:r w:rsidRPr="00CC4A9F">
        <w:rPr>
          <w:sz w:val="26"/>
          <w:szCs w:val="26"/>
          <w:lang w:val="en-US"/>
        </w:rPr>
        <w:t>R</w:t>
      </w:r>
      <w:r w:rsidRPr="00CC4A9F">
        <w:rPr>
          <w:sz w:val="26"/>
          <w:szCs w:val="26"/>
        </w:rPr>
        <w:t>03 (</w:t>
      </w:r>
      <w:r w:rsidRPr="00CC4A9F">
        <w:rPr>
          <w:sz w:val="26"/>
          <w:szCs w:val="26"/>
          <w:lang w:val="en-US"/>
        </w:rPr>
        <w:t>UM</w:t>
      </w:r>
      <w:r w:rsidRPr="00CC4A9F">
        <w:rPr>
          <w:sz w:val="26"/>
          <w:szCs w:val="26"/>
        </w:rPr>
        <w:t>-4)), или раз в год (</w:t>
      </w:r>
      <w:r w:rsidRPr="00CC4A9F">
        <w:rPr>
          <w:sz w:val="26"/>
          <w:szCs w:val="26"/>
          <w:lang w:val="en-US"/>
        </w:rPr>
        <w:t>LR</w:t>
      </w:r>
      <w:r w:rsidRPr="00CC4A9F">
        <w:rPr>
          <w:sz w:val="26"/>
          <w:szCs w:val="26"/>
        </w:rPr>
        <w:t>03 (</w:t>
      </w:r>
      <w:r w:rsidRPr="00CC4A9F">
        <w:rPr>
          <w:sz w:val="26"/>
          <w:szCs w:val="26"/>
          <w:lang w:val="en-US"/>
        </w:rPr>
        <w:t>AM</w:t>
      </w:r>
      <w:r w:rsidRPr="00CC4A9F">
        <w:rPr>
          <w:sz w:val="26"/>
          <w:szCs w:val="26"/>
        </w:rPr>
        <w:t>4)).</w:t>
      </w:r>
    </w:p>
    <w:p w:rsidR="00CC4A9F" w:rsidRPr="00CC4A9F" w:rsidRDefault="00CC4A9F" w:rsidP="003802EC">
      <w:pPr>
        <w:pStyle w:val="a3"/>
        <w:ind w:left="-567"/>
        <w:rPr>
          <w:sz w:val="26"/>
          <w:szCs w:val="26"/>
        </w:rPr>
      </w:pPr>
      <w:r w:rsidRPr="00CC4A9F">
        <w:rPr>
          <w:sz w:val="26"/>
          <w:szCs w:val="26"/>
        </w:rPr>
        <w:t>Использованная батарея может протечь, нанеся при этом ущерб устройству. Не пытайтесь использовать калькулятор с полностью истощённой батареей (</w:t>
      </w:r>
      <w:proofErr w:type="spellStart"/>
      <w:r w:rsidRPr="00CC4A9F">
        <w:rPr>
          <w:sz w:val="26"/>
          <w:szCs w:val="26"/>
          <w:lang w:val="en-US"/>
        </w:rPr>
        <w:t>fx</w:t>
      </w:r>
      <w:proofErr w:type="spellEnd"/>
      <w:r w:rsidRPr="00CC4A9F">
        <w:rPr>
          <w:sz w:val="26"/>
          <w:szCs w:val="26"/>
        </w:rPr>
        <w:t>-85</w:t>
      </w:r>
      <w:r w:rsidRPr="00CC4A9F">
        <w:rPr>
          <w:sz w:val="26"/>
          <w:szCs w:val="26"/>
          <w:lang w:val="en-US"/>
        </w:rPr>
        <w:t>ES</w:t>
      </w:r>
      <w:r w:rsidRPr="00CC4A9F">
        <w:rPr>
          <w:sz w:val="26"/>
          <w:szCs w:val="26"/>
        </w:rPr>
        <w:t xml:space="preserve"> </w:t>
      </w:r>
      <w:r w:rsidRPr="00CC4A9F">
        <w:rPr>
          <w:sz w:val="26"/>
          <w:szCs w:val="26"/>
          <w:lang w:val="en-US"/>
        </w:rPr>
        <w:t>PLUS</w:t>
      </w:r>
      <w:r w:rsidRPr="00CC4A9F">
        <w:rPr>
          <w:sz w:val="26"/>
          <w:szCs w:val="26"/>
        </w:rPr>
        <w:t>).</w:t>
      </w:r>
    </w:p>
    <w:p w:rsidR="00CC4A9F" w:rsidRPr="00CC4A9F" w:rsidRDefault="00CC4A9F" w:rsidP="003802EC">
      <w:pPr>
        <w:pStyle w:val="a3"/>
        <w:ind w:left="-567"/>
        <w:rPr>
          <w:sz w:val="26"/>
          <w:szCs w:val="26"/>
        </w:rPr>
      </w:pPr>
      <w:r w:rsidRPr="00CC4A9F">
        <w:rPr>
          <w:sz w:val="26"/>
          <w:szCs w:val="26"/>
        </w:rPr>
        <w:t xml:space="preserve">Идущая в комплекте с устройством батарея может заметно потерять заряд во время транспортировки и хранения. Возможно, замена комплектной батереи потребуется раньше обычного срока. </w:t>
      </w:r>
    </w:p>
    <w:p w:rsidR="0079592F" w:rsidRDefault="00CC4A9F" w:rsidP="00B92ECB">
      <w:pPr>
        <w:pStyle w:val="a3"/>
        <w:ind w:left="-567"/>
        <w:rPr>
          <w:sz w:val="26"/>
          <w:szCs w:val="26"/>
        </w:rPr>
      </w:pPr>
      <w:r w:rsidRPr="00CC4A9F">
        <w:rPr>
          <w:sz w:val="26"/>
          <w:szCs w:val="26"/>
        </w:rPr>
        <w:lastRenderedPageBreak/>
        <w:t>Не используйте калькулятор в горячих, влажных, пыльных средах.</w:t>
      </w:r>
    </w:p>
    <w:p w:rsidR="00B92ECB" w:rsidRDefault="00B92ECB" w:rsidP="00B92ECB">
      <w:pPr>
        <w:pStyle w:val="a3"/>
        <w:ind w:left="-567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3843020</wp:posOffset>
            </wp:positionH>
            <wp:positionV relativeFrom="paragraph">
              <wp:posOffset>134620</wp:posOffset>
            </wp:positionV>
            <wp:extent cx="2082800" cy="1590675"/>
            <wp:effectExtent l="19050" t="0" r="0" b="0"/>
            <wp:wrapTight wrapText="bothSides">
              <wp:wrapPolygon edited="0">
                <wp:start x="-198" y="0"/>
                <wp:lineTo x="-198" y="21471"/>
                <wp:lineTo x="21534" y="21471"/>
                <wp:lineTo x="21534" y="0"/>
                <wp:lineTo x="-198" y="0"/>
              </wp:wrapPolygon>
            </wp:wrapTight>
            <wp:docPr id="5" name="Рисунок 4" descr="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2ECB">
        <w:rPr>
          <w:sz w:val="32"/>
          <w:szCs w:val="32"/>
          <w:highlight w:val="darkGray"/>
        </w:rPr>
        <w:t>Снятие защитной крышки</w:t>
      </w:r>
    </w:p>
    <w:p w:rsidR="00B92ECB" w:rsidRDefault="00B92ECB" w:rsidP="00B92ECB">
      <w:pPr>
        <w:pStyle w:val="a3"/>
        <w:ind w:left="-567"/>
        <w:rPr>
          <w:sz w:val="28"/>
          <w:szCs w:val="28"/>
        </w:rPr>
      </w:pPr>
      <w:r>
        <w:rPr>
          <w:sz w:val="28"/>
          <w:szCs w:val="28"/>
        </w:rPr>
        <w:t>Перед использованием калькулятора снимите защитную пластиковую крышку с передней части устройства и закрепите её в пазах на тыльной части таким образом, как показано на изображении справа.</w:t>
      </w:r>
    </w:p>
    <w:p w:rsidR="00B92ECB" w:rsidRPr="00B92ECB" w:rsidRDefault="00B92ECB" w:rsidP="00B92ECB">
      <w:pPr>
        <w:pStyle w:val="a3"/>
        <w:ind w:left="-567"/>
        <w:rPr>
          <w:sz w:val="28"/>
          <w:szCs w:val="28"/>
        </w:rPr>
      </w:pPr>
    </w:p>
    <w:p w:rsidR="0079592F" w:rsidRDefault="000B588C" w:rsidP="000B588C">
      <w:pPr>
        <w:ind w:left="-567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553720</wp:posOffset>
            </wp:positionH>
            <wp:positionV relativeFrom="paragraph">
              <wp:posOffset>409575</wp:posOffset>
            </wp:positionV>
            <wp:extent cx="289560" cy="260985"/>
            <wp:effectExtent l="19050" t="0" r="0" b="0"/>
            <wp:wrapTight wrapText="bothSides">
              <wp:wrapPolygon edited="0">
                <wp:start x="-1421" y="0"/>
                <wp:lineTo x="-1421" y="20496"/>
                <wp:lineTo x="21316" y="20496"/>
                <wp:lineTo x="21316" y="0"/>
                <wp:lineTo x="-1421" y="0"/>
              </wp:wrapPolygon>
            </wp:wrapTight>
            <wp:docPr id="6" name="Рисунок 5" descr="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н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560" cy="26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B588C">
        <w:rPr>
          <w:sz w:val="32"/>
          <w:szCs w:val="32"/>
          <w:highlight w:val="darkGray"/>
        </w:rPr>
        <w:t>Включение и выключение устройства</w:t>
      </w:r>
    </w:p>
    <w:p w:rsidR="0079592F" w:rsidRDefault="000B588C" w:rsidP="000B588C">
      <w:pPr>
        <w:ind w:left="-567"/>
        <w:rPr>
          <w:sz w:val="28"/>
          <w:szCs w:val="28"/>
        </w:rPr>
      </w:pPr>
      <w:r>
        <w:rPr>
          <w:sz w:val="28"/>
          <w:szCs w:val="28"/>
        </w:rPr>
        <w:t>Нажмите             , чтобы включить калькулятор.</w:t>
      </w:r>
    </w:p>
    <w:p w:rsidR="000B588C" w:rsidRDefault="000B588C" w:rsidP="000B588C">
      <w:pPr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553720</wp:posOffset>
            </wp:positionH>
            <wp:positionV relativeFrom="paragraph">
              <wp:posOffset>333375</wp:posOffset>
            </wp:positionV>
            <wp:extent cx="823595" cy="284480"/>
            <wp:effectExtent l="19050" t="0" r="0" b="0"/>
            <wp:wrapTight wrapText="bothSides">
              <wp:wrapPolygon edited="0">
                <wp:start x="-500" y="0"/>
                <wp:lineTo x="-500" y="20250"/>
                <wp:lineTo x="21483" y="20250"/>
                <wp:lineTo x="21483" y="0"/>
                <wp:lineTo x="-500" y="0"/>
              </wp:wrapPolygon>
            </wp:wrapTight>
            <wp:docPr id="7" name="Рисунок 6" descr="шифт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н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595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B588C" w:rsidRDefault="000B588C" w:rsidP="000B588C">
      <w:pPr>
        <w:ind w:left="-567"/>
        <w:rPr>
          <w:sz w:val="28"/>
          <w:szCs w:val="28"/>
        </w:rPr>
      </w:pPr>
      <w:r>
        <w:rPr>
          <w:sz w:val="28"/>
          <w:szCs w:val="28"/>
        </w:rPr>
        <w:t>Нажмите                                 , чтобы выключить калькулятор.</w:t>
      </w:r>
    </w:p>
    <w:p w:rsidR="000B588C" w:rsidRDefault="000B588C" w:rsidP="000B588C">
      <w:pPr>
        <w:ind w:left="-567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5292090</wp:posOffset>
            </wp:positionH>
            <wp:positionV relativeFrom="paragraph">
              <wp:posOffset>245110</wp:posOffset>
            </wp:positionV>
            <wp:extent cx="331470" cy="284480"/>
            <wp:effectExtent l="19050" t="0" r="0" b="0"/>
            <wp:wrapTight wrapText="bothSides">
              <wp:wrapPolygon edited="0">
                <wp:start x="-1241" y="0"/>
                <wp:lineTo x="-1241" y="20250"/>
                <wp:lineTo x="21103" y="20250"/>
                <wp:lineTo x="21103" y="0"/>
                <wp:lineTo x="-1241" y="0"/>
              </wp:wrapPolygon>
            </wp:wrapTight>
            <wp:docPr id="8" name="Рисунок 7" descr="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н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47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В случае, если ни одна кнопка калькулятора не будет нажата в течении 10 минут, он автоматически отключится. Если это произошло, нажмите       кнопку,            чтобы включить устройство снова.</w:t>
      </w:r>
    </w:p>
    <w:p w:rsidR="000B588C" w:rsidRDefault="000B588C" w:rsidP="000B588C">
      <w:pPr>
        <w:ind w:left="-567"/>
        <w:rPr>
          <w:sz w:val="32"/>
          <w:szCs w:val="32"/>
        </w:rPr>
      </w:pPr>
      <w:r w:rsidRPr="000B588C">
        <w:rPr>
          <w:sz w:val="32"/>
          <w:szCs w:val="32"/>
          <w:highlight w:val="darkGray"/>
        </w:rPr>
        <w:t>Настройка контрастности дисплея</w:t>
      </w:r>
    </w:p>
    <w:p w:rsidR="00961442" w:rsidRDefault="006F3D6D" w:rsidP="000B588C">
      <w:pPr>
        <w:ind w:left="-567"/>
        <w:rPr>
          <w:sz w:val="28"/>
          <w:szCs w:val="28"/>
        </w:rPr>
      </w:pPr>
      <w:r>
        <w:rPr>
          <w:sz w:val="28"/>
          <w:szCs w:val="28"/>
        </w:rPr>
        <w:t>Чтобы настроить контрастность дисплея, выполните следующие действия:</w:t>
      </w:r>
    </w:p>
    <w:p w:rsidR="006F3D6D" w:rsidRDefault="006F3D6D" w:rsidP="000B588C">
      <w:pPr>
        <w:ind w:left="-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FX-82/85/350ES PLUS: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54726" cy="291616"/>
            <wp:effectExtent l="19050" t="0" r="0" b="0"/>
            <wp:docPr id="9" name="Рисунок 8" descr="шифтм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мод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726" cy="29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(SETUP),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76597" cy="292687"/>
            <wp:effectExtent l="19050" t="0" r="4453" b="0"/>
            <wp:docPr id="10" name="Рисунок 9" descr="стрелкапя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пять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619" cy="29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(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1278" cy="285008"/>
            <wp:effectExtent l="19050" t="0" r="672" b="0"/>
            <wp:docPr id="11" name="Рисунок 10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48" cy="28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CONT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0961" cy="293529"/>
            <wp:effectExtent l="19050" t="0" r="989" b="0"/>
            <wp:docPr id="12" name="Рисунок 11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127" cy="29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),</w:t>
      </w:r>
    </w:p>
    <w:p w:rsidR="006F3D6D" w:rsidRPr="00A95F65" w:rsidRDefault="006F3D6D" w:rsidP="000B588C">
      <w:pPr>
        <w:ind w:left="-567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FX-95ES PLUS</w:t>
      </w:r>
      <w:proofErr w:type="gramStart"/>
      <w:r>
        <w:rPr>
          <w:sz w:val="28"/>
          <w:szCs w:val="28"/>
          <w:lang w:val="en-US"/>
        </w:rPr>
        <w:t>:</w:t>
      </w:r>
      <w:proofErr w:type="gramEnd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1014103" cy="309526"/>
            <wp:effectExtent l="19050" t="0" r="0" b="0"/>
            <wp:docPr id="13" name="Рисунок 12" descr="шифтм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мод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738" cy="30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(SETUP),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47849" cy="314238"/>
            <wp:effectExtent l="19050" t="0" r="9401" b="0"/>
            <wp:docPr id="14" name="Рисунок 13" descr="стрелкаше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шесть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8056" cy="31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3D6D">
        <w:rPr>
          <w:sz w:val="28"/>
          <w:szCs w:val="28"/>
          <w:lang w:val="en-US"/>
        </w:rPr>
        <w:t>(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1278" cy="285008"/>
            <wp:effectExtent l="19050" t="0" r="672" b="0"/>
            <wp:docPr id="15" name="Рисунок 10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48" cy="284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CONT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0961" cy="293529"/>
            <wp:effectExtent l="19050" t="0" r="989" b="0"/>
            <wp:docPr id="16" name="Рисунок 11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127" cy="29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>)</w:t>
      </w:r>
      <w:r w:rsidRPr="006F3D6D">
        <w:rPr>
          <w:sz w:val="28"/>
          <w:szCs w:val="28"/>
          <w:lang w:val="en-US"/>
        </w:rPr>
        <w:t xml:space="preserve">. </w:t>
      </w:r>
    </w:p>
    <w:p w:rsidR="00B85DB1" w:rsidRPr="00BB59FF" w:rsidRDefault="00B85DB1" w:rsidP="000B588C">
      <w:pPr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После этого используйте клавиши стрелок, чтобы настроить контрастность. Для завершения настройки нажмите кнопку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6586" cy="332767"/>
            <wp:effectExtent l="19050" t="0" r="3464" b="0"/>
            <wp:docPr id="17" name="Рисунок 16" descr="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655" cy="33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B85DB1" w:rsidRPr="00B85DB1" w:rsidRDefault="00B85DB1" w:rsidP="000B588C">
      <w:pPr>
        <w:ind w:left="-567"/>
        <w:rPr>
          <w:sz w:val="28"/>
          <w:szCs w:val="28"/>
        </w:rPr>
      </w:pPr>
    </w:p>
    <w:p w:rsidR="000B588C" w:rsidRPr="00B85DB1" w:rsidRDefault="000B588C" w:rsidP="000B588C">
      <w:pPr>
        <w:ind w:left="-567"/>
      </w:pP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B59FF" w:rsidRDefault="00BB59FF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408305</wp:posOffset>
            </wp:positionV>
            <wp:extent cx="5934710" cy="1389380"/>
            <wp:effectExtent l="19050" t="0" r="8890" b="0"/>
            <wp:wrapTight wrapText="bothSides">
              <wp:wrapPolygon edited="0">
                <wp:start x="-69" y="0"/>
                <wp:lineTo x="-69" y="21324"/>
                <wp:lineTo x="21632" y="21324"/>
                <wp:lineTo x="21632" y="0"/>
                <wp:lineTo x="-69" y="0"/>
              </wp:wrapPolygon>
            </wp:wrapTight>
            <wp:docPr id="18" name="Рисунок 17" descr="Снимоквфівфі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вфівфів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710" cy="138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B59FF">
        <w:rPr>
          <w:sz w:val="32"/>
          <w:szCs w:val="32"/>
          <w:highlight w:val="darkGray"/>
        </w:rPr>
        <w:t>Индикация дисплея</w:t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Default="0079592F"/>
    <w:p w:rsidR="0097268A" w:rsidRDefault="0097268A">
      <w:pPr>
        <w:rPr>
          <w:sz w:val="28"/>
          <w:szCs w:val="28"/>
        </w:rPr>
      </w:pPr>
      <w:r>
        <w:rPr>
          <w:sz w:val="28"/>
          <w:szCs w:val="28"/>
        </w:rPr>
        <w:t xml:space="preserve">В случае, если символ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2830" cy="167270"/>
            <wp:effectExtent l="19050" t="0" r="7670" b="0"/>
            <wp:docPr id="19" name="Рисунок 18" descr="стрел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1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463" cy="16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появляется справа от результата вычисления, это означает, что полученный результат занимает больше символов, чем есть на экране устройства. Используйте клавиши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170" cy="261257"/>
            <wp:effectExtent l="19050" t="0" r="0" b="0"/>
            <wp:docPr id="20" name="Рисунок 19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602" cy="26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4999" cy="272416"/>
            <wp:effectExtent l="19050" t="0" r="7901" b="0"/>
            <wp:docPr id="21" name="Рисунок 20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51" cy="27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чтобы пролистать результат целиком.</w:t>
      </w:r>
    </w:p>
    <w:p w:rsidR="0097268A" w:rsidRDefault="00A95F6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256540</wp:posOffset>
            </wp:positionH>
            <wp:positionV relativeFrom="paragraph">
              <wp:posOffset>927100</wp:posOffset>
            </wp:positionV>
            <wp:extent cx="5288915" cy="5652770"/>
            <wp:effectExtent l="19050" t="0" r="6985" b="0"/>
            <wp:wrapTight wrapText="bothSides">
              <wp:wrapPolygon edited="0">
                <wp:start x="-78" y="0"/>
                <wp:lineTo x="-78" y="21547"/>
                <wp:lineTo x="21629" y="21547"/>
                <wp:lineTo x="21629" y="0"/>
                <wp:lineTo x="-78" y="0"/>
              </wp:wrapPolygon>
            </wp:wrapTight>
            <wp:docPr id="4" name="Рисунок 3" descr="фывыфвыф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ывыфвыфв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8915" cy="5652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268A">
        <w:rPr>
          <w:sz w:val="28"/>
          <w:szCs w:val="28"/>
        </w:rPr>
        <w:t>В случае, если символ</w:t>
      </w:r>
      <w:r w:rsidR="0097268A">
        <w:rPr>
          <w:noProof/>
          <w:sz w:val="28"/>
          <w:szCs w:val="28"/>
          <w:lang w:eastAsia="ru-RU"/>
        </w:rPr>
        <w:drawing>
          <wp:inline distT="0" distB="0" distL="0" distR="0">
            <wp:extent cx="230332" cy="214626"/>
            <wp:effectExtent l="19050" t="0" r="0" b="0"/>
            <wp:docPr id="22" name="Рисунок 21" descr="стрел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2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49" cy="21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268A">
        <w:rPr>
          <w:sz w:val="28"/>
          <w:szCs w:val="28"/>
        </w:rPr>
        <w:t>появляется с</w:t>
      </w:r>
      <w:r w:rsidR="002A7D44">
        <w:rPr>
          <w:sz w:val="28"/>
          <w:szCs w:val="28"/>
        </w:rPr>
        <w:t xml:space="preserve">права от введённого выражения, это означает, что выражение занимает больше символов, чем есть на экране. </w:t>
      </w:r>
      <w:r w:rsidR="002A7D44">
        <w:rPr>
          <w:sz w:val="28"/>
          <w:szCs w:val="28"/>
        </w:rPr>
        <w:lastRenderedPageBreak/>
        <w:t>Используйте клавиши</w:t>
      </w:r>
      <w:r w:rsidR="002A7D44">
        <w:rPr>
          <w:noProof/>
          <w:sz w:val="28"/>
          <w:szCs w:val="28"/>
          <w:lang w:eastAsia="ru-RU"/>
        </w:rPr>
        <w:drawing>
          <wp:inline distT="0" distB="0" distL="0" distR="0">
            <wp:extent cx="331170" cy="261257"/>
            <wp:effectExtent l="19050" t="0" r="0" b="0"/>
            <wp:docPr id="23" name="Рисунок 19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602" cy="263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D44">
        <w:rPr>
          <w:noProof/>
          <w:sz w:val="28"/>
          <w:szCs w:val="28"/>
          <w:lang w:eastAsia="ru-RU"/>
        </w:rPr>
        <w:drawing>
          <wp:inline distT="0" distB="0" distL="0" distR="0">
            <wp:extent cx="334999" cy="272416"/>
            <wp:effectExtent l="19050" t="0" r="7901" b="0"/>
            <wp:docPr id="24" name="Рисунок 20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051" cy="275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D44">
        <w:rPr>
          <w:sz w:val="28"/>
          <w:szCs w:val="28"/>
        </w:rPr>
        <w:t>, чтобы пролистать результат целиком.</w:t>
      </w:r>
    </w:p>
    <w:p w:rsidR="002A7D44" w:rsidRPr="0097268A" w:rsidRDefault="002A7D44">
      <w:pPr>
        <w:rPr>
          <w:sz w:val="28"/>
          <w:szCs w:val="28"/>
        </w:rPr>
      </w:pPr>
    </w:p>
    <w:p w:rsidR="0079592F" w:rsidRPr="00A95F65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Default="00AE0D18">
      <w:pPr>
        <w:rPr>
          <w:sz w:val="32"/>
          <w:szCs w:val="32"/>
        </w:rPr>
      </w:pPr>
      <w:r w:rsidRPr="00AE0D18">
        <w:rPr>
          <w:sz w:val="32"/>
          <w:szCs w:val="32"/>
          <w:highlight w:val="darkGray"/>
        </w:rPr>
        <w:t>Использование меню</w:t>
      </w:r>
    </w:p>
    <w:p w:rsidR="00AE0D18" w:rsidRDefault="00AE0D18">
      <w:pPr>
        <w:rPr>
          <w:sz w:val="28"/>
          <w:szCs w:val="28"/>
        </w:rPr>
      </w:pPr>
      <w:r>
        <w:rPr>
          <w:sz w:val="28"/>
          <w:szCs w:val="28"/>
        </w:rPr>
        <w:t>Некоторые функции калькулятора доступны только через специальные меню. К примеру, нажатие кнопки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0639" cy="313550"/>
            <wp:effectExtent l="19050" t="0" r="3711" b="0"/>
            <wp:docPr id="25" name="Рисунок 24" descr="мо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628" cy="3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или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0337" cy="326929"/>
            <wp:effectExtent l="19050" t="0" r="0" b="0"/>
            <wp:docPr id="26" name="Рисунок 25" descr="х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хуп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432" cy="32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отобразит меню доступных функций. </w:t>
      </w:r>
    </w:p>
    <w:p w:rsidR="00CA3249" w:rsidRDefault="00CA3249">
      <w:pPr>
        <w:rPr>
          <w:sz w:val="28"/>
          <w:szCs w:val="28"/>
        </w:rPr>
      </w:pPr>
      <w:r>
        <w:rPr>
          <w:sz w:val="28"/>
          <w:szCs w:val="28"/>
        </w:rPr>
        <w:t>Для выбора нужного пункта в меню нажмите на клавишу номера, которым пронумерован пункт.</w:t>
      </w:r>
    </w:p>
    <w:p w:rsidR="00CA3249" w:rsidRDefault="00CA3249">
      <w:pPr>
        <w:rPr>
          <w:sz w:val="28"/>
          <w:szCs w:val="28"/>
        </w:rPr>
      </w:pPr>
      <w:r>
        <w:rPr>
          <w:sz w:val="28"/>
          <w:szCs w:val="28"/>
        </w:rPr>
        <w:t xml:space="preserve">Индикатор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6581" cy="210406"/>
            <wp:effectExtent l="19050" t="0" r="2969" b="0"/>
            <wp:docPr id="27" name="Рисунок 26" descr="в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низ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119" cy="21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вверху экрана обозначает, что под отображенной на экране информацией есть её продолжение. Индикатор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4082" cy="245320"/>
            <wp:effectExtent l="19050" t="0" r="0" b="0"/>
            <wp:docPr id="28" name="Рисунок 27" descr="в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верх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767" cy="24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внизу экрана обозначает наличие информации над нынешним экраном.</w:t>
      </w:r>
    </w:p>
    <w:p w:rsidR="00CA3249" w:rsidRDefault="00CA3249">
      <w:pPr>
        <w:rPr>
          <w:sz w:val="28"/>
          <w:szCs w:val="28"/>
        </w:rPr>
      </w:pPr>
      <w:r>
        <w:rPr>
          <w:sz w:val="28"/>
          <w:szCs w:val="28"/>
        </w:rPr>
        <w:t xml:space="preserve">Для переключения между экранами используйте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0960" cy="276480"/>
            <wp:effectExtent l="19050" t="0" r="990" b="0"/>
            <wp:docPr id="29" name="Рисунок 28" descr="в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ва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60" cy="27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6586" cy="292221"/>
            <wp:effectExtent l="19050" t="0" r="3464" b="0"/>
            <wp:docPr id="30" name="Рисунок 29" descr="ваыва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ываыва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7619" cy="292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CA3249" w:rsidRDefault="00CA324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Чтобы выйти из любого меню, нажмите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4711" cy="322803"/>
            <wp:effectExtent l="19050" t="0" r="0" b="0"/>
            <wp:docPr id="31" name="Рисунок 30" descr="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747" cy="3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961831" w:rsidRDefault="00961831">
      <w:pPr>
        <w:rPr>
          <w:sz w:val="32"/>
          <w:szCs w:val="32"/>
        </w:rPr>
      </w:pPr>
      <w:r w:rsidRPr="00961831">
        <w:rPr>
          <w:sz w:val="32"/>
          <w:szCs w:val="32"/>
          <w:highlight w:val="darkGray"/>
        </w:rPr>
        <w:t>Выбор режима вычисления</w:t>
      </w:r>
    </w:p>
    <w:p w:rsidR="00961831" w:rsidRPr="00961831" w:rsidRDefault="0096183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753100" cy="2124075"/>
            <wp:effectExtent l="19050" t="0" r="0" b="0"/>
            <wp:docPr id="32" name="Рисунок 31" descr="ывыфы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ыфыв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961831">
      <w:pPr>
        <w:rPr>
          <w:sz w:val="28"/>
          <w:szCs w:val="28"/>
        </w:rPr>
      </w:pPr>
      <w:r w:rsidRPr="00AA2FFC">
        <w:rPr>
          <w:b/>
          <w:sz w:val="28"/>
          <w:szCs w:val="28"/>
        </w:rPr>
        <w:t>Обратите внимание:</w:t>
      </w:r>
      <w:r w:rsidRPr="00961831">
        <w:rPr>
          <w:sz w:val="28"/>
          <w:szCs w:val="28"/>
        </w:rPr>
        <w:t xml:space="preserve"> режим, используемый по умолчанию- </w:t>
      </w:r>
      <w:r w:rsidRPr="00961831">
        <w:rPr>
          <w:sz w:val="28"/>
          <w:szCs w:val="28"/>
          <w:lang w:val="en-US"/>
        </w:rPr>
        <w:t>COMP</w:t>
      </w:r>
    </w:p>
    <w:p w:rsidR="00961831" w:rsidRPr="00BF3562" w:rsidRDefault="00BF3562">
      <w:pPr>
        <w:rPr>
          <w:sz w:val="32"/>
          <w:szCs w:val="32"/>
          <w:lang w:val="uk-UA"/>
        </w:rPr>
      </w:pPr>
      <w:r w:rsidRPr="00BF3562">
        <w:rPr>
          <w:sz w:val="32"/>
          <w:szCs w:val="32"/>
          <w:highlight w:val="darkGray"/>
          <w:lang w:val="uk-UA"/>
        </w:rPr>
        <w:t>Первичная настройка устройства</w:t>
      </w:r>
    </w:p>
    <w:p w:rsidR="0079592F" w:rsidRDefault="00756317">
      <w:pPr>
        <w:rPr>
          <w:sz w:val="28"/>
          <w:szCs w:val="28"/>
        </w:rPr>
      </w:pPr>
      <w:r>
        <w:rPr>
          <w:sz w:val="28"/>
          <w:szCs w:val="28"/>
        </w:rPr>
        <w:t xml:space="preserve">Для первичной настройки устройства активируйте меню </w:t>
      </w:r>
      <w:r>
        <w:rPr>
          <w:sz w:val="28"/>
          <w:szCs w:val="28"/>
          <w:lang w:val="en-US"/>
        </w:rPr>
        <w:t>SETUP</w:t>
      </w:r>
      <w:r>
        <w:rPr>
          <w:sz w:val="28"/>
          <w:szCs w:val="28"/>
        </w:rPr>
        <w:t>, нажав клавиши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89024" cy="240827"/>
            <wp:effectExtent l="19050" t="0" r="0" b="0"/>
            <wp:docPr id="33" name="Рисунок 32" descr="шифтм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мод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217" cy="241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5631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Используйте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2332" cy="239233"/>
            <wp:effectExtent l="19050" t="0" r="0" b="0"/>
            <wp:docPr id="34" name="Рисунок 33" descr="в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ва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332" cy="23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2457" cy="252337"/>
            <wp:effectExtent l="19050" t="0" r="443" b="0"/>
            <wp:docPr id="35" name="Рисунок 34" descr="ваыва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ываыва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621" cy="251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для выбора нужных пунктов меню.</w:t>
      </w:r>
    </w:p>
    <w:p w:rsidR="00756317" w:rsidRDefault="00756317">
      <w:pPr>
        <w:rPr>
          <w:sz w:val="28"/>
          <w:szCs w:val="28"/>
        </w:rPr>
      </w:pPr>
    </w:p>
    <w:p w:rsidR="00756317" w:rsidRDefault="00756317">
      <w:pPr>
        <w:rPr>
          <w:sz w:val="28"/>
          <w:szCs w:val="28"/>
        </w:rPr>
      </w:pPr>
    </w:p>
    <w:p w:rsidR="00756317" w:rsidRDefault="007563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61237" cy="218286"/>
            <wp:effectExtent l="19050" t="0" r="0" b="0"/>
            <wp:docPr id="36" name="Рисунок 35" descr="мтх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тхло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5998" cy="219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69778" cy="231524"/>
            <wp:effectExtent l="19050" t="0" r="1772" b="0"/>
            <wp:docPr id="37" name="Рисунок 36" descr="лайнх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йнхло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665" cy="23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- настройка формата дисплея</w:t>
      </w:r>
    </w:p>
    <w:p w:rsidR="00756317" w:rsidRPr="00756317" w:rsidRDefault="007563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2830830</wp:posOffset>
            </wp:positionH>
            <wp:positionV relativeFrom="paragraph">
              <wp:posOffset>95250</wp:posOffset>
            </wp:positionV>
            <wp:extent cx="3148965" cy="1286510"/>
            <wp:effectExtent l="19050" t="0" r="0" b="0"/>
            <wp:wrapTight wrapText="bothSides">
              <wp:wrapPolygon edited="0">
                <wp:start x="-131" y="0"/>
                <wp:lineTo x="-131" y="21429"/>
                <wp:lineTo x="21561" y="21429"/>
                <wp:lineTo x="21561" y="0"/>
                <wp:lineTo x="-131" y="0"/>
              </wp:wrapPolygon>
            </wp:wrapTight>
            <wp:docPr id="38" name="Рисунок 37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B85DB1" w:rsidRDefault="0079592F"/>
    <w:p w:rsidR="0079592F" w:rsidRPr="00756317" w:rsidRDefault="00756317">
      <w:pPr>
        <w:rPr>
          <w:sz w:val="28"/>
          <w:szCs w:val="28"/>
        </w:rPr>
      </w:pPr>
      <w:r>
        <w:rPr>
          <w:sz w:val="28"/>
          <w:szCs w:val="28"/>
        </w:rPr>
        <w:t>Обычное отображение:</w:t>
      </w:r>
    </w:p>
    <w:p w:rsidR="0079592F" w:rsidRPr="00B85DB1" w:rsidRDefault="0079592F"/>
    <w:p w:rsidR="0079592F" w:rsidRPr="00B85DB1" w:rsidRDefault="00756317"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2830195</wp:posOffset>
            </wp:positionH>
            <wp:positionV relativeFrom="paragraph">
              <wp:posOffset>176530</wp:posOffset>
            </wp:positionV>
            <wp:extent cx="3148965" cy="1282065"/>
            <wp:effectExtent l="19050" t="0" r="0" b="0"/>
            <wp:wrapTight wrapText="bothSides">
              <wp:wrapPolygon edited="0">
                <wp:start x="-131" y="0"/>
                <wp:lineTo x="-131" y="21183"/>
                <wp:lineTo x="21561" y="21183"/>
                <wp:lineTo x="21561" y="0"/>
                <wp:lineTo x="-131" y="0"/>
              </wp:wrapPolygon>
            </wp:wrapTight>
            <wp:docPr id="39" name="Рисунок 38" descr="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8965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B85DB1" w:rsidRDefault="0079592F"/>
    <w:p w:rsidR="0079592F" w:rsidRPr="00756317" w:rsidRDefault="00756317">
      <w:pPr>
        <w:rPr>
          <w:sz w:val="28"/>
          <w:szCs w:val="28"/>
        </w:rPr>
      </w:pPr>
      <w:r w:rsidRPr="00756317">
        <w:rPr>
          <w:sz w:val="28"/>
          <w:szCs w:val="28"/>
        </w:rPr>
        <w:t>Линейное отображение:</w:t>
      </w:r>
    </w:p>
    <w:p w:rsidR="0079592F" w:rsidRPr="00B85DB1" w:rsidRDefault="0079592F"/>
    <w:p w:rsidR="0079592F" w:rsidRPr="00B85DB1" w:rsidRDefault="0079592F"/>
    <w:p w:rsidR="0079592F" w:rsidRDefault="00895084">
      <w:pPr>
        <w:rPr>
          <w:sz w:val="28"/>
          <w:szCs w:val="28"/>
        </w:rPr>
      </w:pPr>
      <w:r>
        <w:rPr>
          <w:sz w:val="28"/>
          <w:szCs w:val="28"/>
        </w:rPr>
        <w:lastRenderedPageBreak/>
        <w:t>Обратите внимание: калькулятор переключается в режим линейного отображения автоматически, когда Вы переключаете калькулятор в статистический режим.</w:t>
      </w:r>
    </w:p>
    <w:p w:rsidR="00895084" w:rsidRDefault="0089508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15806" cy="332611"/>
            <wp:effectExtent l="19050" t="0" r="3544" b="0"/>
            <wp:docPr id="40" name="Рисунок 39" descr="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3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766" cy="333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084" w:rsidRDefault="00895084">
      <w:pPr>
        <w:rPr>
          <w:sz w:val="28"/>
          <w:szCs w:val="28"/>
        </w:rPr>
      </w:pPr>
      <w:r>
        <w:rPr>
          <w:sz w:val="28"/>
          <w:szCs w:val="28"/>
        </w:rPr>
        <w:t>Определяет единицу измерения градусов, используемых в вычислениях.</w:t>
      </w:r>
    </w:p>
    <w:p w:rsidR="002E5EAE" w:rsidRDefault="002E5EAE">
      <w:pPr>
        <w:rPr>
          <w:sz w:val="28"/>
          <w:szCs w:val="28"/>
        </w:rPr>
      </w:pPr>
      <w:r>
        <w:rPr>
          <w:sz w:val="28"/>
          <w:szCs w:val="28"/>
        </w:rPr>
        <w:t>Обратите внимание: в данной инструкции символ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1945" cy="240515"/>
            <wp:effectExtent l="19050" t="0" r="0" b="0"/>
            <wp:docPr id="41" name="Рисунок 40" descr="де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г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136" cy="24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в примере вычисления обозначает градусы,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68225" cy="230815"/>
            <wp:effectExtent l="19050" t="0" r="8025" b="0"/>
            <wp:docPr id="42" name="Рисунок 41" descr="р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д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25" cy="23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обозначает радианы.</w:t>
      </w:r>
    </w:p>
    <w:p w:rsidR="002E5EAE" w:rsidRDefault="002E5EA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412631" cy="307818"/>
            <wp:effectExtent l="19050" t="0" r="6719" b="0"/>
            <wp:docPr id="43" name="Рисунок 42" descr="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8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289" cy="309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E42" w:rsidRDefault="00D75E42">
      <w:pPr>
        <w:rPr>
          <w:sz w:val="28"/>
          <w:szCs w:val="28"/>
        </w:rPr>
      </w:pPr>
      <w:r>
        <w:rPr>
          <w:sz w:val="28"/>
          <w:szCs w:val="28"/>
        </w:rPr>
        <w:t>Определяет количество символов-результатов вычисления.</w:t>
      </w:r>
    </w:p>
    <w:p w:rsidR="00D75E42" w:rsidRDefault="00D75E4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831215</wp:posOffset>
            </wp:positionH>
            <wp:positionV relativeFrom="paragraph">
              <wp:posOffset>622300</wp:posOffset>
            </wp:positionV>
            <wp:extent cx="2117725" cy="382270"/>
            <wp:effectExtent l="19050" t="0" r="0" b="0"/>
            <wp:wrapTight wrapText="bothSides">
              <wp:wrapPolygon edited="0">
                <wp:start x="-194" y="0"/>
                <wp:lineTo x="-194" y="20452"/>
                <wp:lineTo x="21568" y="20452"/>
                <wp:lineTo x="21568" y="0"/>
                <wp:lineTo x="-194" y="0"/>
              </wp:wrapPolygon>
            </wp:wrapTight>
            <wp:docPr id="44" name="Рисунок 43" descr="ывывыф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ывыфв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72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Режим </w:t>
      </w:r>
      <w:r>
        <w:rPr>
          <w:sz w:val="28"/>
          <w:szCs w:val="28"/>
          <w:lang w:val="en-US"/>
        </w:rPr>
        <w:t>FIX</w:t>
      </w:r>
      <w:r>
        <w:rPr>
          <w:sz w:val="28"/>
          <w:szCs w:val="28"/>
        </w:rPr>
        <w:t>: установленное числовое значение (от 0 до 9) обозначает количество десятичных после запятой в результатах вычисления.</w:t>
      </w:r>
    </w:p>
    <w:p w:rsidR="00D75E42" w:rsidRDefault="00D75E42">
      <w:pPr>
        <w:rPr>
          <w:sz w:val="28"/>
          <w:szCs w:val="28"/>
        </w:rPr>
      </w:pPr>
      <w:r>
        <w:rPr>
          <w:sz w:val="28"/>
          <w:szCs w:val="28"/>
        </w:rPr>
        <w:t xml:space="preserve">Пример: </w:t>
      </w:r>
    </w:p>
    <w:p w:rsidR="00D75E42" w:rsidRDefault="00D75E42" w:rsidP="00D75E42">
      <w:pPr>
        <w:rPr>
          <w:sz w:val="28"/>
          <w:szCs w:val="28"/>
        </w:rPr>
      </w:pPr>
      <w:r>
        <w:rPr>
          <w:sz w:val="28"/>
          <w:szCs w:val="28"/>
        </w:rPr>
        <w:t xml:space="preserve">Режим </w:t>
      </w:r>
      <w:r>
        <w:rPr>
          <w:sz w:val="28"/>
          <w:szCs w:val="28"/>
          <w:lang w:val="en-US"/>
        </w:rPr>
        <w:t>SCI</w:t>
      </w:r>
      <w:r>
        <w:rPr>
          <w:sz w:val="28"/>
          <w:szCs w:val="28"/>
        </w:rPr>
        <w:t>: установленное числовое значение (от 1 до 10) обозначает количество десятичных после запятой в результатах вычисления.</w:t>
      </w:r>
    </w:p>
    <w:p w:rsidR="00D75E42" w:rsidRPr="00D75E42" w:rsidRDefault="00D75E4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831215</wp:posOffset>
            </wp:positionH>
            <wp:positionV relativeFrom="paragraph">
              <wp:posOffset>24765</wp:posOffset>
            </wp:positionV>
            <wp:extent cx="2642235" cy="414655"/>
            <wp:effectExtent l="19050" t="0" r="5715" b="0"/>
            <wp:wrapTight wrapText="bothSides">
              <wp:wrapPolygon edited="0">
                <wp:start x="-156" y="0"/>
                <wp:lineTo x="-156" y="20839"/>
                <wp:lineTo x="21647" y="20839"/>
                <wp:lineTo x="21647" y="0"/>
                <wp:lineTo x="-156" y="0"/>
              </wp:wrapPolygon>
            </wp:wrapTight>
            <wp:docPr id="45" name="Рисунок 44" descr="ывывыф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ывыфв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2235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Пример: </w:t>
      </w:r>
    </w:p>
    <w:p w:rsidR="0079592F" w:rsidRPr="00B85DB1" w:rsidRDefault="0079592F"/>
    <w:p w:rsidR="0079592F" w:rsidRDefault="0059503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810895</wp:posOffset>
            </wp:positionV>
            <wp:extent cx="5169535" cy="211455"/>
            <wp:effectExtent l="19050" t="0" r="0" b="0"/>
            <wp:wrapTight wrapText="bothSides">
              <wp:wrapPolygon edited="0">
                <wp:start x="-80" y="0"/>
                <wp:lineTo x="-80" y="19459"/>
                <wp:lineTo x="21571" y="19459"/>
                <wp:lineTo x="21571" y="0"/>
                <wp:lineTo x="-80" y="0"/>
              </wp:wrapPolygon>
            </wp:wrapTight>
            <wp:docPr id="46" name="Рисунок 45" descr="566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65656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9535" cy="211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75E42">
        <w:rPr>
          <w:sz w:val="28"/>
          <w:szCs w:val="28"/>
        </w:rPr>
        <w:t xml:space="preserve">Режим </w:t>
      </w:r>
      <w:r w:rsidR="00D75E42">
        <w:rPr>
          <w:sz w:val="28"/>
          <w:szCs w:val="28"/>
          <w:lang w:val="en-US"/>
        </w:rPr>
        <w:t>NORM</w:t>
      </w:r>
      <w:r w:rsidR="00D75E42">
        <w:rPr>
          <w:sz w:val="28"/>
          <w:szCs w:val="28"/>
        </w:rPr>
        <w:t>:</w:t>
      </w:r>
      <w:r w:rsidR="005C678A">
        <w:rPr>
          <w:sz w:val="28"/>
          <w:szCs w:val="28"/>
        </w:rPr>
        <w:t xml:space="preserve"> </w:t>
      </w:r>
      <w:r>
        <w:rPr>
          <w:sz w:val="28"/>
          <w:szCs w:val="28"/>
        </w:rPr>
        <w:t>выбранный режим (</w:t>
      </w:r>
      <w:r>
        <w:rPr>
          <w:sz w:val="28"/>
          <w:szCs w:val="28"/>
          <w:lang w:val="en-US"/>
        </w:rPr>
        <w:t>NORM</w:t>
      </w:r>
      <w:r w:rsidRPr="00595037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или </w:t>
      </w:r>
      <w:r>
        <w:rPr>
          <w:sz w:val="28"/>
          <w:szCs w:val="28"/>
          <w:lang w:val="en-US"/>
        </w:rPr>
        <w:t>NORM</w:t>
      </w:r>
      <w:r w:rsidRPr="00595037">
        <w:rPr>
          <w:sz w:val="28"/>
          <w:szCs w:val="28"/>
        </w:rPr>
        <w:t>2</w:t>
      </w:r>
      <w:r>
        <w:rPr>
          <w:sz w:val="28"/>
          <w:szCs w:val="28"/>
        </w:rPr>
        <w:t>) определяет промежуток, в котором результаты будут отображаться в не-экспотенциальном формате.</w:t>
      </w:r>
    </w:p>
    <w:p w:rsidR="00595037" w:rsidRPr="00595037" w:rsidRDefault="00595037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-4415790</wp:posOffset>
            </wp:positionH>
            <wp:positionV relativeFrom="paragraph">
              <wp:posOffset>349885</wp:posOffset>
            </wp:positionV>
            <wp:extent cx="2819400" cy="457200"/>
            <wp:effectExtent l="19050" t="0" r="0" b="0"/>
            <wp:wrapTight wrapText="bothSides">
              <wp:wrapPolygon edited="0">
                <wp:start x="-146" y="0"/>
                <wp:lineTo x="-146" y="20700"/>
                <wp:lineTo x="21600" y="20700"/>
                <wp:lineTo x="21600" y="0"/>
                <wp:lineTo x="-146" y="0"/>
              </wp:wrapPolygon>
            </wp:wrapTight>
            <wp:docPr id="47" name="Рисунок 46" descr="5656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656665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595037" w:rsidRDefault="00595037">
      <w:pPr>
        <w:rPr>
          <w:sz w:val="28"/>
          <w:szCs w:val="28"/>
        </w:rPr>
      </w:pPr>
      <w:r>
        <w:rPr>
          <w:sz w:val="28"/>
          <w:szCs w:val="28"/>
        </w:rPr>
        <w:t xml:space="preserve">Пример: </w:t>
      </w:r>
    </w:p>
    <w:p w:rsidR="0079592F" w:rsidRDefault="0079592F">
      <w:pPr>
        <w:rPr>
          <w:noProof/>
          <w:sz w:val="28"/>
          <w:szCs w:val="28"/>
          <w:lang w:eastAsia="ru-RU"/>
        </w:rPr>
      </w:pPr>
    </w:p>
    <w:p w:rsidR="009A41CB" w:rsidRDefault="009A41C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Чтобы вернуть устройство в изначальное состояние (режим </w:t>
      </w:r>
      <w:r>
        <w:rPr>
          <w:noProof/>
          <w:sz w:val="28"/>
          <w:szCs w:val="28"/>
          <w:lang w:val="en-US" w:eastAsia="ru-RU"/>
        </w:rPr>
        <w:t>COMP</w:t>
      </w:r>
      <w:r w:rsidRPr="009A41CB"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w:t>без дополнительных настроек), нажмите следующую комбинацию клавиш:</w:t>
      </w:r>
    </w:p>
    <w:p w:rsidR="009A41CB" w:rsidRPr="009A41CB" w:rsidRDefault="009A41C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86150" cy="285750"/>
            <wp:effectExtent l="19050" t="0" r="0" b="0"/>
            <wp:docPr id="50" name="Рисунок 49" descr="91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+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037" w:rsidRPr="009A41CB" w:rsidRDefault="009A41CB">
      <w:pPr>
        <w:rPr>
          <w:sz w:val="32"/>
          <w:szCs w:val="32"/>
        </w:rPr>
      </w:pPr>
      <w:r w:rsidRPr="009A41CB">
        <w:rPr>
          <w:sz w:val="32"/>
          <w:szCs w:val="32"/>
          <w:highlight w:val="darkGray"/>
        </w:rPr>
        <w:t>Ввод выражений и значений</w:t>
      </w:r>
    </w:p>
    <w:p w:rsidR="0079592F" w:rsidRDefault="00D170B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Базовые правила ввода</w:t>
      </w:r>
    </w:p>
    <w:p w:rsidR="00D170B2" w:rsidRDefault="00D170B2">
      <w:pPr>
        <w:rPr>
          <w:sz w:val="28"/>
          <w:szCs w:val="28"/>
        </w:rPr>
      </w:pPr>
      <w:r>
        <w:rPr>
          <w:sz w:val="28"/>
          <w:szCs w:val="28"/>
        </w:rPr>
        <w:t xml:space="preserve">Выражения могут быть введены в том же виде, в каком они записаны. После нажатия кнопки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0559" cy="262369"/>
            <wp:effectExtent l="19050" t="0" r="0" b="0"/>
            <wp:docPr id="51" name="Рисунок 50" descr="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.JP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824" cy="261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будет выполнено вычисление на основе заданных приоритетов, и результат будет отображен на дисплее.</w:t>
      </w:r>
    </w:p>
    <w:p w:rsidR="00D170B2" w:rsidRPr="009A41CB" w:rsidRDefault="00CC03A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1017270</wp:posOffset>
            </wp:positionH>
            <wp:positionV relativeFrom="paragraph">
              <wp:posOffset>1419860</wp:posOffset>
            </wp:positionV>
            <wp:extent cx="4949190" cy="956310"/>
            <wp:effectExtent l="19050" t="0" r="3810" b="0"/>
            <wp:wrapTight wrapText="bothSides">
              <wp:wrapPolygon edited="0">
                <wp:start x="-83" y="0"/>
                <wp:lineTo x="-83" y="21084"/>
                <wp:lineTo x="21617" y="21084"/>
                <wp:lineTo x="21617" y="0"/>
                <wp:lineTo x="-83" y="0"/>
              </wp:wrapPolygon>
            </wp:wrapTight>
            <wp:docPr id="48" name="Рисунок 47" descr="авыаыв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ыаывыва.JP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9190" cy="95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70B2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151255"/>
            <wp:effectExtent l="19050" t="0" r="3175" b="0"/>
            <wp:docPr id="52" name="Рисунок 51" descr="авыаыв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выаывыва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Default="0079592F"/>
    <w:p w:rsidR="008F6222" w:rsidRDefault="008F6222"/>
    <w:p w:rsidR="008F6222" w:rsidRDefault="008F6222"/>
    <w:p w:rsidR="008F6222" w:rsidRDefault="008F6222"/>
    <w:p w:rsidR="008F6222" w:rsidRPr="008F6222" w:rsidRDefault="008F6222"/>
    <w:p w:rsidR="0079592F" w:rsidRDefault="00CC03A3">
      <w:pPr>
        <w:rPr>
          <w:sz w:val="32"/>
          <w:szCs w:val="32"/>
        </w:rPr>
      </w:pPr>
      <w:r w:rsidRPr="00CC03A3">
        <w:rPr>
          <w:sz w:val="32"/>
          <w:szCs w:val="32"/>
          <w:highlight w:val="darkGray"/>
        </w:rPr>
        <w:t>Приоритет выполнения вычислений</w:t>
      </w:r>
    </w:p>
    <w:p w:rsidR="00CC03A3" w:rsidRPr="00CC03A3" w:rsidRDefault="008F622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-29845</wp:posOffset>
            </wp:positionH>
            <wp:positionV relativeFrom="paragraph">
              <wp:posOffset>36830</wp:posOffset>
            </wp:positionV>
            <wp:extent cx="5407025" cy="1561465"/>
            <wp:effectExtent l="19050" t="0" r="3175" b="0"/>
            <wp:wrapTight wrapText="bothSides">
              <wp:wrapPolygon edited="0">
                <wp:start x="-76" y="0"/>
                <wp:lineTo x="-76" y="21345"/>
                <wp:lineTo x="21613" y="21345"/>
                <wp:lineTo x="21613" y="0"/>
                <wp:lineTo x="-76" y="0"/>
              </wp:wrapPolygon>
            </wp:wrapTight>
            <wp:docPr id="49" name="Рисунок 48" descr="ываываывав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аываывавы.JP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A234EC"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-5524500</wp:posOffset>
            </wp:positionH>
            <wp:positionV relativeFrom="paragraph">
              <wp:posOffset>147320</wp:posOffset>
            </wp:positionV>
            <wp:extent cx="5407025" cy="3019425"/>
            <wp:effectExtent l="19050" t="0" r="3175" b="0"/>
            <wp:wrapTight wrapText="bothSides">
              <wp:wrapPolygon edited="0">
                <wp:start x="-76" y="0"/>
                <wp:lineTo x="-76" y="21532"/>
                <wp:lineTo x="21613" y="21532"/>
                <wp:lineTo x="21613" y="0"/>
                <wp:lineTo x="-76" y="0"/>
              </wp:wrapPolygon>
            </wp:wrapTight>
            <wp:docPr id="53" name="Рисунок 52" descr="таблиц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блица2.JP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Default="00A234EC">
      <w:pPr>
        <w:rPr>
          <w:sz w:val="32"/>
          <w:szCs w:val="32"/>
        </w:rPr>
      </w:pPr>
      <w:r w:rsidRPr="00A234EC">
        <w:rPr>
          <w:sz w:val="32"/>
          <w:szCs w:val="32"/>
          <w:highlight w:val="darkGray"/>
        </w:rPr>
        <w:t>Ввод в режиме «</w:t>
      </w:r>
      <w:r>
        <w:rPr>
          <w:sz w:val="32"/>
          <w:szCs w:val="32"/>
          <w:highlight w:val="darkGray"/>
        </w:rPr>
        <w:t>Естественный ввод</w:t>
      </w:r>
      <w:r w:rsidRPr="00A234EC">
        <w:rPr>
          <w:sz w:val="32"/>
          <w:szCs w:val="32"/>
          <w:highlight w:val="darkGray"/>
        </w:rPr>
        <w:t>»</w:t>
      </w:r>
    </w:p>
    <w:p w:rsidR="00A234EC" w:rsidRDefault="00A234EC">
      <w:pPr>
        <w:rPr>
          <w:sz w:val="28"/>
          <w:szCs w:val="28"/>
        </w:rPr>
      </w:pPr>
      <w:r>
        <w:rPr>
          <w:sz w:val="28"/>
          <w:szCs w:val="28"/>
        </w:rPr>
        <w:t xml:space="preserve">Переключение устройства в режим естественного ввода позволяет вводить выражения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63620" cy="222885"/>
            <wp:effectExtent l="19050" t="0" r="0" b="0"/>
            <wp:docPr id="55" name="Рисунок 53" descr="ло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х.JP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3620" cy="22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в виде, в котором они написаны на бумаге.</w:t>
      </w:r>
    </w:p>
    <w:p w:rsidR="00A234EC" w:rsidRDefault="00A234EC">
      <w:pPr>
        <w:rPr>
          <w:sz w:val="28"/>
          <w:szCs w:val="28"/>
        </w:rPr>
      </w:pPr>
      <w:r>
        <w:rPr>
          <w:sz w:val="28"/>
          <w:szCs w:val="28"/>
        </w:rPr>
        <w:t xml:space="preserve">Пример: </w:t>
      </w:r>
    </w:p>
    <w:p w:rsidR="00A234EC" w:rsidRPr="00A234EC" w:rsidRDefault="00A234E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144270"/>
            <wp:effectExtent l="19050" t="0" r="3175" b="0"/>
            <wp:docPr id="56" name="Рисунок 55" descr="ма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2.JP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34EC" w:rsidRDefault="003F1D2F">
      <w:pPr>
        <w:rPr>
          <w:sz w:val="28"/>
          <w:szCs w:val="28"/>
        </w:rPr>
      </w:pPr>
      <w:r>
        <w:rPr>
          <w:sz w:val="28"/>
          <w:szCs w:val="28"/>
        </w:rPr>
        <w:t>Обратите внимание: некоторые выражения могут быть выше, чем позволяет отобразить дисплей устройства. Максимальная высота выражения- два экрана (31 пиксель). В случае превышения лимита по высоте дальнейший ввод невозможен. Разделите выражение на несколько частей, чтобы избежать превышения лимита.</w:t>
      </w:r>
    </w:p>
    <w:p w:rsidR="003F1D2F" w:rsidRPr="00CA1D3F" w:rsidRDefault="00CA1D3F">
      <w:pPr>
        <w:rPr>
          <w:sz w:val="32"/>
          <w:szCs w:val="32"/>
        </w:rPr>
      </w:pPr>
      <w:r w:rsidRPr="00CA1D3F">
        <w:rPr>
          <w:sz w:val="32"/>
          <w:szCs w:val="32"/>
          <w:highlight w:val="darkGray"/>
        </w:rPr>
        <w:t>Исп</w:t>
      </w:r>
      <w:r>
        <w:rPr>
          <w:sz w:val="32"/>
          <w:szCs w:val="32"/>
          <w:highlight w:val="darkGray"/>
        </w:rPr>
        <w:t>ользование значений и выражений</w:t>
      </w:r>
      <w:r w:rsidRPr="00CA1D3F">
        <w:rPr>
          <w:sz w:val="32"/>
          <w:szCs w:val="32"/>
          <w:highlight w:val="darkGray"/>
        </w:rPr>
        <w:t xml:space="preserve"> в роли аргументов</w:t>
      </w:r>
    </w:p>
    <w:p w:rsidR="0079592F" w:rsidRDefault="00CA1D3F">
      <w:pPr>
        <w:rPr>
          <w:sz w:val="28"/>
          <w:szCs w:val="28"/>
        </w:rPr>
      </w:pPr>
      <w:r w:rsidRPr="00CA1D3F">
        <w:rPr>
          <w:sz w:val="28"/>
          <w:szCs w:val="28"/>
          <w:highlight w:val="darkGray"/>
        </w:rPr>
        <w:t>(только в режиме естественного ввода)</w:t>
      </w:r>
    </w:p>
    <w:p w:rsidR="00CA1D3F" w:rsidRPr="00CA1D3F" w:rsidRDefault="002E03C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1680845</wp:posOffset>
            </wp:positionV>
            <wp:extent cx="2552700" cy="574040"/>
            <wp:effectExtent l="19050" t="0" r="0" b="0"/>
            <wp:wrapTight wrapText="bothSides">
              <wp:wrapPolygon edited="0">
                <wp:start x="-161" y="0"/>
                <wp:lineTo x="-161" y="20788"/>
                <wp:lineTo x="21600" y="20788"/>
                <wp:lineTo x="21600" y="0"/>
                <wp:lineTo x="-161" y="0"/>
              </wp:wrapPolygon>
            </wp:wrapTight>
            <wp:docPr id="58" name="Рисунок 57" descr="1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-2.JP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57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678940"/>
            <wp:effectExtent l="19050" t="0" r="3175" b="0"/>
            <wp:docPr id="57" name="Рисунок 5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Default="00472FD8">
      <w:pPr>
        <w:rPr>
          <w:sz w:val="28"/>
          <w:szCs w:val="28"/>
        </w:rPr>
      </w:pPr>
      <w:r>
        <w:rPr>
          <w:sz w:val="28"/>
          <w:szCs w:val="28"/>
        </w:rPr>
        <w:t xml:space="preserve">Как показано выше, значение выражения справа от курсора после нажатия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0289" cy="253215"/>
            <wp:effectExtent l="19050" t="0" r="8861" b="0"/>
            <wp:docPr id="59" name="Рисунок 58" descr="шифт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дел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67" cy="25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INS</w:t>
      </w:r>
      <w:r>
        <w:rPr>
          <w:sz w:val="28"/>
          <w:szCs w:val="28"/>
        </w:rPr>
        <w:t>) становятся аргументами следующей функции. Эта возможность может быть использована с такими выражениями:</w:t>
      </w:r>
    </w:p>
    <w:p w:rsidR="00472FD8" w:rsidRDefault="00472FD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17380" cy="223284"/>
            <wp:effectExtent l="19050" t="0" r="0" b="0"/>
            <wp:docPr id="60" name="Рисунок 59" descr="ыва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аыва.JP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2737" cy="22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10674" cy="212651"/>
            <wp:effectExtent l="19050" t="0" r="0" b="0"/>
            <wp:docPr id="61" name="Рисунок 60" descr="ывмаым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ывмаымв.JP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5998" cy="21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FD8" w:rsidRPr="00253D49" w:rsidRDefault="00253D49">
      <w:pPr>
        <w:rPr>
          <w:sz w:val="32"/>
          <w:szCs w:val="32"/>
        </w:rPr>
      </w:pPr>
      <w:r w:rsidRPr="00253D49">
        <w:rPr>
          <w:sz w:val="32"/>
          <w:szCs w:val="32"/>
          <w:highlight w:val="darkGray"/>
        </w:rPr>
        <w:t>Режим ввода-перезаписи</w:t>
      </w:r>
    </w:p>
    <w:p w:rsidR="0079592F" w:rsidRDefault="00253D49">
      <w:pPr>
        <w:rPr>
          <w:sz w:val="28"/>
          <w:szCs w:val="28"/>
        </w:rPr>
      </w:pPr>
      <w:r>
        <w:rPr>
          <w:sz w:val="28"/>
          <w:szCs w:val="28"/>
        </w:rPr>
        <w:t>Вы можете производить перезапись уже введённых символов. Перезаписываются символы, которые в данный момент выделены курсором.</w:t>
      </w:r>
    </w:p>
    <w:p w:rsidR="00253D49" w:rsidRDefault="00253D49">
      <w:pPr>
        <w:rPr>
          <w:sz w:val="28"/>
          <w:szCs w:val="28"/>
        </w:rPr>
      </w:pPr>
      <w:r>
        <w:rPr>
          <w:sz w:val="28"/>
          <w:szCs w:val="28"/>
        </w:rPr>
        <w:t>Вы можете переключиться между режимами ввода и перезаписи, нажав комбинацию клавиш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89024" cy="246570"/>
            <wp:effectExtent l="19050" t="0" r="0" b="0"/>
            <wp:docPr id="62" name="Рисунок 61" descr="шифт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дел.JP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384" cy="24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INS</w:t>
      </w:r>
      <w:r>
        <w:rPr>
          <w:sz w:val="28"/>
          <w:szCs w:val="28"/>
        </w:rPr>
        <w:t>). В режиме ввода курсор выглядит как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8780" cy="255182"/>
            <wp:effectExtent l="19050" t="0" r="0" b="0"/>
            <wp:docPr id="63" name="Рисунок 62" descr="курсо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сор1.JP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71" cy="253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в режиме перезаписи- как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5499" cy="115971"/>
            <wp:effectExtent l="19050" t="0" r="3101" b="0"/>
            <wp:docPr id="64" name="Рисунок 63" descr="курсо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рсор2.JP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261" cy="116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2DA8" w:rsidRPr="007E2DA8">
        <w:rPr>
          <w:sz w:val="28"/>
          <w:szCs w:val="28"/>
        </w:rPr>
        <w:t>.</w:t>
      </w:r>
    </w:p>
    <w:p w:rsidR="007E2DA8" w:rsidRPr="007E2DA8" w:rsidRDefault="007E2DA8">
      <w:pPr>
        <w:rPr>
          <w:sz w:val="32"/>
          <w:szCs w:val="32"/>
        </w:rPr>
      </w:pPr>
      <w:r w:rsidRPr="007E2DA8">
        <w:rPr>
          <w:sz w:val="32"/>
          <w:szCs w:val="32"/>
          <w:highlight w:val="darkGray"/>
        </w:rPr>
        <w:t>Правка и удаление выражения</w:t>
      </w:r>
    </w:p>
    <w:p w:rsidR="0079592F" w:rsidRDefault="00DA3433">
      <w:pPr>
        <w:rPr>
          <w:sz w:val="28"/>
          <w:szCs w:val="28"/>
        </w:rPr>
      </w:pPr>
      <w:r>
        <w:rPr>
          <w:sz w:val="28"/>
          <w:szCs w:val="28"/>
        </w:rPr>
        <w:t>Чтобы удалить один символ выражения, поместите курсор на него и нажмите кнопку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5116" cy="239762"/>
            <wp:effectExtent l="19050" t="0" r="8734" b="0"/>
            <wp:docPr id="54" name="Рисунок 53" descr="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л.JP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915" cy="24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629">
        <w:rPr>
          <w:sz w:val="28"/>
          <w:szCs w:val="28"/>
        </w:rPr>
        <w:t>. Чтобы вставить символ в выражение, используйте клавиши</w:t>
      </w:r>
      <w:r w:rsidR="005E6629">
        <w:rPr>
          <w:noProof/>
          <w:sz w:val="28"/>
          <w:szCs w:val="28"/>
          <w:lang w:eastAsia="ru-RU"/>
        </w:rPr>
        <w:drawing>
          <wp:inline distT="0" distB="0" distL="0" distR="0">
            <wp:extent cx="268029" cy="211445"/>
            <wp:effectExtent l="19050" t="0" r="0" b="0"/>
            <wp:docPr id="65" name="Рисунок 64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422" cy="21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629">
        <w:rPr>
          <w:sz w:val="28"/>
          <w:szCs w:val="28"/>
        </w:rPr>
        <w:t xml:space="preserve">и </w:t>
      </w:r>
      <w:r w:rsidR="005E6629">
        <w:rPr>
          <w:noProof/>
          <w:sz w:val="28"/>
          <w:szCs w:val="28"/>
          <w:lang w:eastAsia="ru-RU"/>
        </w:rPr>
        <w:drawing>
          <wp:inline distT="0" distB="0" distL="0" distR="0">
            <wp:extent cx="289294" cy="235250"/>
            <wp:effectExtent l="19050" t="0" r="0" b="0"/>
            <wp:docPr id="66" name="Рисунок 65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72" cy="2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629">
        <w:rPr>
          <w:sz w:val="28"/>
          <w:szCs w:val="28"/>
        </w:rPr>
        <w:t>, чтобы переместить курсор в место, куда требуется вставить символ, потом введите его.</w:t>
      </w:r>
    </w:p>
    <w:p w:rsidR="008462FF" w:rsidRDefault="008462FF">
      <w:pPr>
        <w:rPr>
          <w:sz w:val="28"/>
          <w:szCs w:val="28"/>
        </w:rPr>
      </w:pPr>
    </w:p>
    <w:p w:rsidR="008462FF" w:rsidRDefault="008462FF">
      <w:pPr>
        <w:rPr>
          <w:sz w:val="32"/>
          <w:szCs w:val="32"/>
        </w:rPr>
      </w:pPr>
      <w:r w:rsidRPr="008462FF">
        <w:rPr>
          <w:sz w:val="32"/>
          <w:szCs w:val="32"/>
          <w:highlight w:val="darkGray"/>
        </w:rPr>
        <w:t>Переключение между результатами вычисления</w:t>
      </w:r>
    </w:p>
    <w:p w:rsidR="004F35DF" w:rsidRDefault="004F35DF">
      <w:pPr>
        <w:rPr>
          <w:sz w:val="28"/>
          <w:szCs w:val="28"/>
        </w:rPr>
      </w:pPr>
      <w:r>
        <w:rPr>
          <w:sz w:val="28"/>
          <w:szCs w:val="28"/>
        </w:rPr>
        <w:t>Нажатие клавиши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8017" cy="255182"/>
            <wp:effectExtent l="19050" t="0" r="3933" b="0"/>
            <wp:docPr id="67" name="Рисунок 66" descr="с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д.JP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141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6EF">
        <w:rPr>
          <w:sz w:val="28"/>
          <w:szCs w:val="28"/>
        </w:rPr>
        <w:t xml:space="preserve"> переключает текущий результат вычисления из дробной в десятичную форму отображения и обратно</w:t>
      </w:r>
    </w:p>
    <w:p w:rsidR="00F306EF" w:rsidRPr="004F35DF" w:rsidRDefault="00F306E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458595"/>
            <wp:effectExtent l="19050" t="0" r="3175" b="0"/>
            <wp:docPr id="68" name="Рисунок 6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F306EF">
      <w:r>
        <w:rPr>
          <w:noProof/>
          <w:lang w:eastAsia="ru-RU"/>
        </w:rPr>
        <w:lastRenderedPageBreak/>
        <w:drawing>
          <wp:inline distT="0" distB="0" distL="0" distR="0">
            <wp:extent cx="5940425" cy="1470025"/>
            <wp:effectExtent l="19050" t="0" r="3175" b="0"/>
            <wp:docPr id="69" name="Рисунок 68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7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E34A65">
      <w:pPr>
        <w:rPr>
          <w:sz w:val="32"/>
          <w:szCs w:val="32"/>
        </w:rPr>
      </w:pPr>
      <w:r w:rsidRPr="00E34A65">
        <w:rPr>
          <w:sz w:val="32"/>
          <w:szCs w:val="32"/>
          <w:highlight w:val="darkGray"/>
        </w:rPr>
        <w:t>Базовые вычисления</w:t>
      </w:r>
    </w:p>
    <w:p w:rsidR="00E34A65" w:rsidRDefault="00E34A65">
      <w:pPr>
        <w:rPr>
          <w:sz w:val="28"/>
          <w:szCs w:val="28"/>
        </w:rPr>
      </w:pPr>
      <w:r>
        <w:rPr>
          <w:sz w:val="28"/>
          <w:szCs w:val="28"/>
        </w:rPr>
        <w:t>Вычисления фракций</w:t>
      </w:r>
      <w:r w:rsidR="00481051">
        <w:rPr>
          <w:sz w:val="28"/>
          <w:szCs w:val="28"/>
        </w:rPr>
        <w:t>.</w:t>
      </w:r>
    </w:p>
    <w:p w:rsidR="00481051" w:rsidRDefault="00481051">
      <w:pPr>
        <w:rPr>
          <w:sz w:val="28"/>
          <w:szCs w:val="28"/>
        </w:rPr>
      </w:pPr>
      <w:r>
        <w:rPr>
          <w:sz w:val="28"/>
          <w:szCs w:val="28"/>
        </w:rPr>
        <w:t>Обратите внимание, что метод ввода переменных для фракций отличается в зависимости от того, какой режим отображения используется в данный момент.</w:t>
      </w:r>
    </w:p>
    <w:p w:rsidR="00481051" w:rsidRPr="002D77FA" w:rsidRDefault="00481051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373630"/>
            <wp:effectExtent l="19050" t="0" r="3175" b="0"/>
            <wp:docPr id="70" name="Рисунок 69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BD5D74">
      <w:pPr>
        <w:rPr>
          <w:sz w:val="28"/>
          <w:szCs w:val="28"/>
        </w:rPr>
      </w:pPr>
      <w:r w:rsidRPr="00BD5D74">
        <w:rPr>
          <w:i/>
          <w:sz w:val="28"/>
          <w:szCs w:val="28"/>
        </w:rPr>
        <w:t>Обратите внимание</w:t>
      </w:r>
      <w:r>
        <w:rPr>
          <w:sz w:val="28"/>
          <w:szCs w:val="28"/>
        </w:rPr>
        <w:t>: смешение фракций и десятичных значений в процессе вычисления, в то время как включен режим линейного ввода отображаются в десятичных значениях.</w:t>
      </w:r>
    </w:p>
    <w:p w:rsidR="00BD5D74" w:rsidRDefault="00BD5D74">
      <w:pPr>
        <w:rPr>
          <w:sz w:val="28"/>
          <w:szCs w:val="28"/>
        </w:rPr>
      </w:pPr>
      <w:r>
        <w:rPr>
          <w:sz w:val="28"/>
          <w:szCs w:val="28"/>
        </w:rPr>
        <w:t xml:space="preserve">Чтобы переключиться между неправильной фракцией и смешанными фракциями нажмите следующие клавиши: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512038" cy="349260"/>
            <wp:effectExtent l="19050" t="0" r="0" b="0"/>
            <wp:docPr id="71" name="Рисунок 70" descr="шифтс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сд.JP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1532" cy="35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BD5D74" w:rsidRDefault="00BD5D74">
      <w:pPr>
        <w:rPr>
          <w:sz w:val="28"/>
          <w:szCs w:val="28"/>
        </w:rPr>
      </w:pPr>
      <w:r>
        <w:rPr>
          <w:sz w:val="28"/>
          <w:szCs w:val="28"/>
        </w:rPr>
        <w:t xml:space="preserve">Чтобы переключиться между фракциями и десятичной формой исчисления нажмите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3722" cy="259249"/>
            <wp:effectExtent l="19050" t="0" r="0" b="0"/>
            <wp:docPr id="72" name="Рисунок 71" descr="с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д.JP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849" cy="25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BD5D74" w:rsidRDefault="00BD5D74">
      <w:pPr>
        <w:rPr>
          <w:sz w:val="32"/>
          <w:szCs w:val="32"/>
        </w:rPr>
      </w:pPr>
      <w:r w:rsidRPr="00BD5D74">
        <w:rPr>
          <w:sz w:val="32"/>
          <w:szCs w:val="32"/>
          <w:highlight w:val="darkGray"/>
        </w:rPr>
        <w:t>Вычисления процентов</w:t>
      </w:r>
    </w:p>
    <w:p w:rsidR="00BD5D74" w:rsidRDefault="00BD5D74">
      <w:pPr>
        <w:rPr>
          <w:sz w:val="28"/>
          <w:szCs w:val="28"/>
        </w:rPr>
      </w:pPr>
      <w:r>
        <w:rPr>
          <w:sz w:val="28"/>
          <w:szCs w:val="28"/>
        </w:rPr>
        <w:t xml:space="preserve">Чтобы ввести процентное значение, требуется ввести число и нажать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57127" cy="249298"/>
            <wp:effectExtent l="19050" t="0" r="4873" b="0"/>
            <wp:docPr id="73" name="Рисунок 72" descr="шифтско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скобка.JP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863" cy="25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73B" w:rsidRPr="00BD5D74" w:rsidRDefault="0022773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486025"/>
            <wp:effectExtent l="19050" t="0" r="3175" b="0"/>
            <wp:docPr id="74" name="Рисунок 73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22773B" w:rsidRDefault="0022773B">
      <w:pPr>
        <w:rPr>
          <w:sz w:val="32"/>
          <w:szCs w:val="32"/>
        </w:rPr>
      </w:pPr>
      <w:r w:rsidRPr="0022773B">
        <w:rPr>
          <w:sz w:val="32"/>
          <w:szCs w:val="32"/>
          <w:highlight w:val="darkGray"/>
        </w:rPr>
        <w:t>Вычисление минут и секунд в шестнадцатеричной системе</w:t>
      </w:r>
    </w:p>
    <w:p w:rsidR="0079592F" w:rsidRDefault="00BA7A9B">
      <w:pPr>
        <w:rPr>
          <w:sz w:val="28"/>
          <w:szCs w:val="28"/>
        </w:rPr>
      </w:pPr>
      <w:r>
        <w:rPr>
          <w:sz w:val="28"/>
          <w:szCs w:val="28"/>
        </w:rPr>
        <w:t>Шестнадцатеричная система исчисления автоматически включается в случае, если происходит сложение или вычитание шестнадцатеричных чисел, или умножение или деление с участием шестнадцатеричного числа.  Данные числа записываются в следующем формате: «градусы»</w:t>
      </w:r>
      <w:r w:rsidRPr="00471367">
        <w:rPr>
          <w:sz w:val="28"/>
          <w:szCs w:val="28"/>
        </w:rPr>
        <w:t>;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5619" cy="297778"/>
            <wp:effectExtent l="19050" t="0" r="4431" b="0"/>
            <wp:docPr id="75" name="Рисунок 74" descr="т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чки.JP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19" cy="2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DC5D4F">
        <w:rPr>
          <w:sz w:val="28"/>
          <w:szCs w:val="28"/>
        </w:rPr>
        <w:t>«минуты»</w:t>
      </w:r>
      <w:r w:rsidR="00DC5D4F" w:rsidRPr="00471367">
        <w:rPr>
          <w:sz w:val="28"/>
          <w:szCs w:val="28"/>
        </w:rPr>
        <w:t>;</w:t>
      </w:r>
      <w:r w:rsidR="00DC5D4F">
        <w:rPr>
          <w:noProof/>
          <w:sz w:val="28"/>
          <w:szCs w:val="28"/>
          <w:lang w:eastAsia="ru-RU"/>
        </w:rPr>
        <w:drawing>
          <wp:inline distT="0" distB="0" distL="0" distR="0">
            <wp:extent cx="395620" cy="297778"/>
            <wp:effectExtent l="19050" t="0" r="4430" b="0"/>
            <wp:docPr id="76" name="Рисунок 75" descr="т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чки.JP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620" cy="297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5D4F" w:rsidRPr="00471367">
        <w:rPr>
          <w:sz w:val="28"/>
          <w:szCs w:val="28"/>
        </w:rPr>
        <w:t>;</w:t>
      </w:r>
      <w:r w:rsidR="00DC5D4F">
        <w:rPr>
          <w:sz w:val="28"/>
          <w:szCs w:val="28"/>
        </w:rPr>
        <w:t xml:space="preserve"> «секунды»</w:t>
      </w:r>
      <w:r w:rsidR="00DC5D4F">
        <w:rPr>
          <w:noProof/>
          <w:sz w:val="28"/>
          <w:szCs w:val="28"/>
          <w:lang w:eastAsia="ru-RU"/>
        </w:rPr>
        <w:drawing>
          <wp:inline distT="0" distB="0" distL="0" distR="0">
            <wp:extent cx="416885" cy="313784"/>
            <wp:effectExtent l="19050" t="0" r="2215" b="0"/>
            <wp:docPr id="77" name="Рисунок 76" descr="точ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очки.JP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885" cy="31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5D4F">
        <w:rPr>
          <w:sz w:val="28"/>
          <w:szCs w:val="28"/>
        </w:rPr>
        <w:t>.</w:t>
      </w:r>
    </w:p>
    <w:p w:rsidR="00DC5D4F" w:rsidRDefault="00DC5D4F">
      <w:pPr>
        <w:rPr>
          <w:sz w:val="28"/>
          <w:szCs w:val="28"/>
        </w:rPr>
      </w:pPr>
      <w:r w:rsidRPr="00DC5D4F">
        <w:rPr>
          <w:i/>
          <w:sz w:val="28"/>
          <w:szCs w:val="28"/>
        </w:rPr>
        <w:t>Обратите внимание</w:t>
      </w:r>
      <w:r>
        <w:rPr>
          <w:sz w:val="28"/>
          <w:szCs w:val="28"/>
        </w:rPr>
        <w:t>: вы должны в любом случае оказывать что-то в качестве значения «градусы» и «минуты», даже если актуальное значение- 0.</w:t>
      </w:r>
    </w:p>
    <w:p w:rsidR="00E55D4F" w:rsidRDefault="00E55D4F">
      <w:pPr>
        <w:rPr>
          <w:sz w:val="28"/>
          <w:szCs w:val="28"/>
        </w:rPr>
      </w:pPr>
    </w:p>
    <w:p w:rsidR="00E55D4F" w:rsidRPr="00DC5D4F" w:rsidRDefault="00E55D4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810385"/>
            <wp:effectExtent l="19050" t="0" r="3175" b="0"/>
            <wp:docPr id="78" name="Рисунок 7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E55D4F">
      <w:pPr>
        <w:rPr>
          <w:sz w:val="32"/>
          <w:szCs w:val="32"/>
        </w:rPr>
      </w:pPr>
      <w:r w:rsidRPr="00E55D4F">
        <w:rPr>
          <w:sz w:val="32"/>
          <w:szCs w:val="32"/>
          <w:highlight w:val="darkGray"/>
        </w:rPr>
        <w:t>Мульти-значения</w:t>
      </w:r>
    </w:p>
    <w:p w:rsidR="00E55D4F" w:rsidRDefault="00740EA8">
      <w:pPr>
        <w:rPr>
          <w:sz w:val="28"/>
          <w:szCs w:val="28"/>
        </w:rPr>
      </w:pPr>
      <w:r>
        <w:rPr>
          <w:sz w:val="28"/>
          <w:szCs w:val="28"/>
        </w:rPr>
        <w:t>Вы може</w:t>
      </w:r>
      <w:r w:rsidR="001523CA">
        <w:rPr>
          <w:sz w:val="28"/>
          <w:szCs w:val="28"/>
        </w:rPr>
        <w:t>те использовать символ двоеточие</w:t>
      </w:r>
      <w:r>
        <w:rPr>
          <w:sz w:val="28"/>
          <w:szCs w:val="28"/>
        </w:rPr>
        <w:t xml:space="preserve"> (:), чтобы соединить два или более выражения и выполнить их в стандар</w:t>
      </w:r>
      <w:r w:rsidR="001523CA">
        <w:rPr>
          <w:sz w:val="28"/>
          <w:szCs w:val="28"/>
        </w:rPr>
        <w:t>т</w:t>
      </w:r>
      <w:r>
        <w:rPr>
          <w:sz w:val="28"/>
          <w:szCs w:val="28"/>
        </w:rPr>
        <w:t xml:space="preserve">ном порядке слева направо при нажатии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95620" cy="334231"/>
            <wp:effectExtent l="19050" t="0" r="4430" b="0"/>
            <wp:docPr id="79" name="Рисунок 78" descr="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.JP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83" cy="33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EA8" w:rsidRPr="00E55D4F" w:rsidRDefault="00740EA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25170"/>
            <wp:effectExtent l="19050" t="0" r="3175" b="0"/>
            <wp:docPr id="80" name="Рисунок 79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740EA8">
      <w:pPr>
        <w:rPr>
          <w:sz w:val="32"/>
          <w:szCs w:val="32"/>
        </w:rPr>
      </w:pPr>
      <w:r w:rsidRPr="00740EA8">
        <w:rPr>
          <w:sz w:val="32"/>
          <w:szCs w:val="32"/>
          <w:highlight w:val="darkGray"/>
        </w:rPr>
        <w:t>Инженерная запись</w:t>
      </w:r>
    </w:p>
    <w:p w:rsidR="00740EA8" w:rsidRDefault="00740EA8">
      <w:pPr>
        <w:rPr>
          <w:sz w:val="28"/>
          <w:szCs w:val="28"/>
        </w:rPr>
      </w:pPr>
      <w:r>
        <w:rPr>
          <w:sz w:val="28"/>
          <w:szCs w:val="28"/>
        </w:rPr>
        <w:t>Для того, чтобы перевести результат в формат инженерной записи, используйте следующее:</w:t>
      </w:r>
    </w:p>
    <w:p w:rsidR="00740EA8" w:rsidRPr="00740EA8" w:rsidRDefault="00057AF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625090"/>
            <wp:effectExtent l="19050" t="0" r="3175" b="0"/>
            <wp:docPr id="81" name="Рисунок 80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1367" w:rsidRDefault="00471367">
      <w:pPr>
        <w:rPr>
          <w:sz w:val="32"/>
          <w:szCs w:val="32"/>
          <w:highlight w:val="darkGray"/>
        </w:rPr>
      </w:pPr>
    </w:p>
    <w:p w:rsidR="00471367" w:rsidRDefault="00471367">
      <w:pPr>
        <w:rPr>
          <w:sz w:val="32"/>
          <w:szCs w:val="32"/>
          <w:highlight w:val="darkGray"/>
        </w:rPr>
      </w:pPr>
    </w:p>
    <w:p w:rsidR="00471367" w:rsidRDefault="00471367">
      <w:pPr>
        <w:rPr>
          <w:sz w:val="32"/>
          <w:szCs w:val="32"/>
          <w:highlight w:val="darkGray"/>
        </w:rPr>
      </w:pPr>
    </w:p>
    <w:p w:rsidR="0079592F" w:rsidRPr="00817ECD" w:rsidRDefault="00057AFB">
      <w:pPr>
        <w:rPr>
          <w:sz w:val="32"/>
          <w:szCs w:val="32"/>
        </w:rPr>
      </w:pPr>
      <w:r w:rsidRPr="00471367">
        <w:rPr>
          <w:sz w:val="32"/>
          <w:szCs w:val="32"/>
          <w:highlight w:val="darkGray"/>
        </w:rPr>
        <w:t>История вычислений</w:t>
      </w:r>
    </w:p>
    <w:p w:rsidR="00471367" w:rsidRDefault="00471367">
      <w:pPr>
        <w:rPr>
          <w:sz w:val="28"/>
          <w:szCs w:val="28"/>
        </w:rPr>
      </w:pPr>
      <w:r>
        <w:rPr>
          <w:sz w:val="28"/>
          <w:szCs w:val="28"/>
        </w:rPr>
        <w:t xml:space="preserve">В режиме </w:t>
      </w:r>
      <w:r>
        <w:rPr>
          <w:sz w:val="28"/>
          <w:szCs w:val="28"/>
          <w:lang w:val="en-US"/>
        </w:rPr>
        <w:t>COMP</w:t>
      </w:r>
      <w:r w:rsidRPr="004713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устройство может записывать в оперативную память до 200 байт информации о предыдущих вычислениях, которую можно использовать для последующих вычислений. Чтобы просмотреть историю вычислений, нажмите клавишу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89294" cy="221587"/>
            <wp:effectExtent l="19050" t="0" r="0" b="0"/>
            <wp:docPr id="82" name="Рисунок 81" descr="ва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ва.JP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18" cy="22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или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3027" cy="223284"/>
            <wp:effectExtent l="19050" t="0" r="1773" b="0"/>
            <wp:docPr id="83" name="Рисунок 82" descr="ваываы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аываыва.JP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335" cy="22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471367" w:rsidRPr="00471367" w:rsidRDefault="0047136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64870"/>
            <wp:effectExtent l="19050" t="0" r="3175" b="0"/>
            <wp:docPr id="84" name="Рисунок 83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471367">
      <w:r>
        <w:rPr>
          <w:noProof/>
          <w:lang w:eastAsia="ru-RU"/>
        </w:rPr>
        <w:lastRenderedPageBreak/>
        <w:drawing>
          <wp:inline distT="0" distB="0" distL="0" distR="0">
            <wp:extent cx="5940425" cy="715010"/>
            <wp:effectExtent l="19050" t="0" r="3175" b="0"/>
            <wp:docPr id="85" name="Рисунок 84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Default="00620718">
      <w:pPr>
        <w:rPr>
          <w:sz w:val="28"/>
          <w:szCs w:val="28"/>
          <w:lang w:val="uk-UA"/>
        </w:rPr>
      </w:pPr>
      <w:r w:rsidRPr="00620718">
        <w:rPr>
          <w:i/>
          <w:sz w:val="28"/>
          <w:szCs w:val="28"/>
        </w:rPr>
        <w:t>Обратите внимание</w:t>
      </w:r>
      <w:r>
        <w:rPr>
          <w:sz w:val="28"/>
          <w:szCs w:val="28"/>
        </w:rPr>
        <w:t xml:space="preserve">: история вычислений очищается автоматически каждый раз при нажатии на кнопку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5" cy="279035"/>
            <wp:effectExtent l="19050" t="0" r="0" b="0"/>
            <wp:docPr id="86" name="Рисунок 85" descr="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н.JP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292" cy="280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при переключении в другой режим вычисления, при изменении формата дисплея, а также при выполнении процедуры </w:t>
      </w:r>
      <w:r>
        <w:rPr>
          <w:sz w:val="28"/>
          <w:szCs w:val="28"/>
          <w:lang w:val="en-US"/>
        </w:rPr>
        <w:t>RESET</w:t>
      </w:r>
      <w:r>
        <w:rPr>
          <w:sz w:val="28"/>
          <w:szCs w:val="28"/>
          <w:lang w:val="uk-UA"/>
        </w:rPr>
        <w:t>.</w:t>
      </w:r>
    </w:p>
    <w:p w:rsidR="00E61924" w:rsidRDefault="00E61924">
      <w:pPr>
        <w:rPr>
          <w:sz w:val="32"/>
          <w:szCs w:val="32"/>
        </w:rPr>
      </w:pPr>
      <w:r w:rsidRPr="00E61924">
        <w:rPr>
          <w:sz w:val="32"/>
          <w:szCs w:val="32"/>
          <w:highlight w:val="darkGray"/>
        </w:rPr>
        <w:t>Функция повтора</w:t>
      </w:r>
    </w:p>
    <w:p w:rsidR="00E61924" w:rsidRDefault="00E61924">
      <w:pPr>
        <w:rPr>
          <w:sz w:val="28"/>
          <w:szCs w:val="28"/>
        </w:rPr>
      </w:pPr>
      <w:r>
        <w:rPr>
          <w:sz w:val="28"/>
          <w:szCs w:val="28"/>
        </w:rPr>
        <w:t xml:space="preserve">После получения результата вычисления Вы можете изменить составляющее его выражение, соответственно изменив результат. Для перехода к изменению выражений нажмите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5" cy="261773"/>
            <wp:effectExtent l="19050" t="0" r="0" b="0"/>
            <wp:docPr id="87" name="Рисунок 86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49" cy="26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или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6879" cy="265814"/>
            <wp:effectExtent l="19050" t="0" r="0" b="0"/>
            <wp:docPr id="88" name="Рисунок 87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24" cy="266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44C4">
        <w:rPr>
          <w:sz w:val="28"/>
          <w:szCs w:val="28"/>
        </w:rPr>
        <w:t>.</w:t>
      </w:r>
    </w:p>
    <w:p w:rsidR="001F44C4" w:rsidRPr="00E61924" w:rsidRDefault="001F44C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56920"/>
            <wp:effectExtent l="19050" t="0" r="3175" b="0"/>
            <wp:docPr id="89" name="Рисунок 88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1F44C4">
      <w:pPr>
        <w:rPr>
          <w:sz w:val="28"/>
          <w:szCs w:val="28"/>
        </w:rPr>
      </w:pPr>
      <w:r w:rsidRPr="001F44C4">
        <w:rPr>
          <w:i/>
          <w:sz w:val="28"/>
          <w:szCs w:val="28"/>
        </w:rPr>
        <w:t>Обратите внимание:</w:t>
      </w:r>
      <w:r>
        <w:rPr>
          <w:sz w:val="28"/>
          <w:szCs w:val="28"/>
        </w:rPr>
        <w:t xml:space="preserve"> если Вы желаете изменить выражение, которое не умещается на дисплее целиком (отображается знак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2321" cy="230847"/>
            <wp:effectExtent l="19050" t="0" r="0" b="0"/>
            <wp:docPr id="90" name="Рисунок 89" descr="стрел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1.JP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79" cy="229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в правом углу экрана), нажмите клавишу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6793" cy="265814"/>
            <wp:effectExtent l="19050" t="0" r="7057" b="0"/>
            <wp:docPr id="91" name="Рисунок 90" descr="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.JP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723" cy="26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а затем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4" cy="261772"/>
            <wp:effectExtent l="19050" t="0" r="0" b="0"/>
            <wp:docPr id="92" name="Рисунок 91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48" cy="26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или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089" cy="287127"/>
            <wp:effectExtent l="19050" t="0" r="8861" b="0"/>
            <wp:docPr id="93" name="Рисунок 92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650" cy="28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чтобы просмотреть выражение целиком.</w:t>
      </w:r>
    </w:p>
    <w:p w:rsidR="001F44C4" w:rsidRPr="00817ECD" w:rsidRDefault="001F44C4">
      <w:pPr>
        <w:rPr>
          <w:sz w:val="28"/>
          <w:szCs w:val="28"/>
        </w:rPr>
      </w:pPr>
    </w:p>
    <w:p w:rsidR="001F44C4" w:rsidRPr="00817ECD" w:rsidRDefault="001F44C4">
      <w:pPr>
        <w:rPr>
          <w:sz w:val="28"/>
          <w:szCs w:val="28"/>
        </w:rPr>
      </w:pPr>
    </w:p>
    <w:p w:rsidR="00EE5F54" w:rsidRDefault="001F44C4">
      <w:pPr>
        <w:rPr>
          <w:sz w:val="32"/>
          <w:szCs w:val="32"/>
        </w:rPr>
      </w:pPr>
      <w:r w:rsidRPr="001F44C4">
        <w:rPr>
          <w:sz w:val="32"/>
          <w:szCs w:val="32"/>
          <w:highlight w:val="darkGray"/>
        </w:rPr>
        <w:t xml:space="preserve">Память для </w:t>
      </w:r>
      <w:r w:rsidRPr="00EE5F54">
        <w:rPr>
          <w:sz w:val="32"/>
          <w:szCs w:val="32"/>
          <w:highlight w:val="darkGray"/>
        </w:rPr>
        <w:t>ответов</w:t>
      </w:r>
      <w:r w:rsidR="00EE5F54" w:rsidRPr="00EE5F54">
        <w:rPr>
          <w:sz w:val="32"/>
          <w:szCs w:val="32"/>
          <w:highlight w:val="darkGray"/>
        </w:rPr>
        <w:t xml:space="preserve"> (</w:t>
      </w:r>
      <w:proofErr w:type="spellStart"/>
      <w:r w:rsidR="00EE5F54" w:rsidRPr="00EE5F54">
        <w:rPr>
          <w:sz w:val="32"/>
          <w:szCs w:val="32"/>
          <w:highlight w:val="darkGray"/>
          <w:lang w:val="en-US"/>
        </w:rPr>
        <w:t>Ans</w:t>
      </w:r>
      <w:proofErr w:type="spellEnd"/>
      <w:r w:rsidR="00EE5F54" w:rsidRPr="00EE5F54">
        <w:rPr>
          <w:sz w:val="32"/>
          <w:szCs w:val="32"/>
          <w:highlight w:val="darkGray"/>
        </w:rPr>
        <w:t>)</w:t>
      </w:r>
    </w:p>
    <w:p w:rsidR="008E2609" w:rsidRDefault="008E2609">
      <w:pPr>
        <w:rPr>
          <w:sz w:val="28"/>
          <w:szCs w:val="28"/>
        </w:rPr>
      </w:pPr>
      <w:r>
        <w:rPr>
          <w:sz w:val="28"/>
          <w:szCs w:val="28"/>
        </w:rPr>
        <w:t>Последние результаты вычислений сохраняются в оперативной памяти устройства и обновляются в соответствии  с последующими вычислениями.</w:t>
      </w:r>
    </w:p>
    <w:p w:rsidR="008E2609" w:rsidRPr="008E2609" w:rsidRDefault="008E260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219450"/>
            <wp:effectExtent l="19050" t="0" r="3175" b="0"/>
            <wp:docPr id="94" name="Рисунок 93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4C4" w:rsidRDefault="00C878B0">
      <w:pPr>
        <w:rPr>
          <w:sz w:val="32"/>
          <w:szCs w:val="32"/>
        </w:rPr>
      </w:pPr>
      <w:r w:rsidRPr="00C878B0">
        <w:rPr>
          <w:sz w:val="32"/>
          <w:szCs w:val="32"/>
          <w:highlight w:val="darkGray"/>
        </w:rPr>
        <w:t>Переменные (</w:t>
      </w:r>
      <w:r w:rsidRPr="00C878B0">
        <w:rPr>
          <w:sz w:val="32"/>
          <w:szCs w:val="32"/>
          <w:highlight w:val="darkGray"/>
          <w:lang w:val="en-US"/>
        </w:rPr>
        <w:t>A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B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C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D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E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F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X</w:t>
      </w:r>
      <w:r w:rsidRPr="00C878B0">
        <w:rPr>
          <w:sz w:val="32"/>
          <w:szCs w:val="32"/>
          <w:highlight w:val="darkGray"/>
        </w:rPr>
        <w:t xml:space="preserve">, </w:t>
      </w:r>
      <w:r w:rsidRPr="00C878B0">
        <w:rPr>
          <w:sz w:val="32"/>
          <w:szCs w:val="32"/>
          <w:highlight w:val="darkGray"/>
          <w:lang w:val="en-US"/>
        </w:rPr>
        <w:t>Y</w:t>
      </w:r>
      <w:r w:rsidRPr="00C878B0">
        <w:rPr>
          <w:sz w:val="32"/>
          <w:szCs w:val="32"/>
          <w:highlight w:val="darkGray"/>
        </w:rPr>
        <w:t>)</w:t>
      </w:r>
    </w:p>
    <w:p w:rsidR="00C878B0" w:rsidRDefault="00C878B0">
      <w:pPr>
        <w:rPr>
          <w:sz w:val="28"/>
          <w:szCs w:val="28"/>
        </w:rPr>
      </w:pPr>
      <w:r>
        <w:rPr>
          <w:sz w:val="28"/>
          <w:szCs w:val="28"/>
        </w:rPr>
        <w:t xml:space="preserve">В устройстве предустановленны стандартные настраиваемые переменные </w:t>
      </w:r>
    </w:p>
    <w:p w:rsidR="00C878B0" w:rsidRDefault="00C878B0">
      <w:pPr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B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D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E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X</w:t>
      </w:r>
      <w:r w:rsidRPr="00C878B0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. Вы можете задать значение каждой переменной, чтобы использовать их в вычислениях.</w:t>
      </w:r>
    </w:p>
    <w:p w:rsidR="008C7DBC" w:rsidRPr="00C878B0" w:rsidRDefault="008C7DB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219325"/>
            <wp:effectExtent l="19050" t="0" r="3175" b="0"/>
            <wp:docPr id="95" name="Рисунок 94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EFE" w:rsidRDefault="00986EFE">
      <w:pPr>
        <w:rPr>
          <w:sz w:val="32"/>
          <w:szCs w:val="32"/>
          <w:highlight w:val="darkGray"/>
        </w:rPr>
      </w:pPr>
    </w:p>
    <w:p w:rsidR="00986EFE" w:rsidRDefault="00986EFE">
      <w:pPr>
        <w:rPr>
          <w:sz w:val="32"/>
          <w:szCs w:val="32"/>
          <w:highlight w:val="darkGray"/>
        </w:rPr>
      </w:pPr>
    </w:p>
    <w:p w:rsidR="0079592F" w:rsidRDefault="008C7DBC">
      <w:pPr>
        <w:rPr>
          <w:sz w:val="32"/>
          <w:szCs w:val="32"/>
        </w:rPr>
      </w:pPr>
      <w:r w:rsidRPr="008C7DBC">
        <w:rPr>
          <w:sz w:val="32"/>
          <w:szCs w:val="32"/>
          <w:highlight w:val="darkGray"/>
        </w:rPr>
        <w:t>Независимая память (М)</w:t>
      </w:r>
    </w:p>
    <w:p w:rsidR="008C7DBC" w:rsidRDefault="00986EFE">
      <w:pPr>
        <w:rPr>
          <w:sz w:val="28"/>
          <w:szCs w:val="28"/>
        </w:rPr>
      </w:pPr>
      <w:r>
        <w:rPr>
          <w:sz w:val="28"/>
          <w:szCs w:val="28"/>
        </w:rPr>
        <w:t>Устройство имеет независимую оперативную память, в которую пользователь может заносить результаты вычислений для дальнейшего использования.</w:t>
      </w:r>
    </w:p>
    <w:p w:rsidR="00986EFE" w:rsidRPr="008C7DBC" w:rsidRDefault="00986EF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1925320"/>
            <wp:effectExtent l="19050" t="0" r="3175" b="0"/>
            <wp:docPr id="96" name="Рисунок 95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986EFE">
      <w:pPr>
        <w:rPr>
          <w:sz w:val="28"/>
          <w:szCs w:val="28"/>
        </w:rPr>
      </w:pPr>
      <w:r w:rsidRPr="00986EFE">
        <w:rPr>
          <w:i/>
          <w:sz w:val="28"/>
          <w:szCs w:val="28"/>
        </w:rPr>
        <w:t>Обратите внимание:</w:t>
      </w:r>
      <w:r>
        <w:rPr>
          <w:sz w:val="28"/>
          <w:szCs w:val="28"/>
        </w:rPr>
        <w:t xml:space="preserve"> переменная М используется только для обозначения независимой памяти.</w:t>
      </w:r>
    </w:p>
    <w:p w:rsidR="00986EFE" w:rsidRDefault="00C528D7">
      <w:pPr>
        <w:rPr>
          <w:sz w:val="32"/>
          <w:szCs w:val="32"/>
        </w:rPr>
      </w:pPr>
      <w:r w:rsidRPr="00C528D7">
        <w:rPr>
          <w:sz w:val="32"/>
          <w:szCs w:val="32"/>
          <w:highlight w:val="darkGray"/>
        </w:rPr>
        <w:t>Простые множители</w:t>
      </w:r>
    </w:p>
    <w:p w:rsidR="00C528D7" w:rsidRPr="00817ECD" w:rsidRDefault="00C528D7">
      <w:pPr>
        <w:rPr>
          <w:sz w:val="28"/>
          <w:szCs w:val="28"/>
        </w:rPr>
      </w:pPr>
      <w:r>
        <w:rPr>
          <w:sz w:val="28"/>
          <w:szCs w:val="28"/>
        </w:rPr>
        <w:t xml:space="preserve">В режиме </w:t>
      </w:r>
      <w:r>
        <w:rPr>
          <w:sz w:val="28"/>
          <w:szCs w:val="28"/>
          <w:lang w:val="en-US"/>
        </w:rPr>
        <w:t>COMP</w:t>
      </w:r>
      <w:r w:rsidRPr="00C528D7">
        <w:rPr>
          <w:sz w:val="28"/>
          <w:szCs w:val="28"/>
        </w:rPr>
        <w:t xml:space="preserve">  </w:t>
      </w:r>
      <w:r>
        <w:rPr>
          <w:sz w:val="28"/>
          <w:szCs w:val="28"/>
        </w:rPr>
        <w:t>возможно умножение простых интегралов до 10 чисел в главные факторы до трёх чисел</w:t>
      </w:r>
    </w:p>
    <w:p w:rsidR="00EE1ABB" w:rsidRPr="00EE1ABB" w:rsidRDefault="00EE1ABB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301750"/>
            <wp:effectExtent l="19050" t="0" r="3175" b="0"/>
            <wp:docPr id="97" name="Рисунок 9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EE1ABB">
      <w:pPr>
        <w:rPr>
          <w:sz w:val="28"/>
          <w:szCs w:val="28"/>
        </w:rPr>
      </w:pPr>
      <w:r>
        <w:rPr>
          <w:sz w:val="28"/>
          <w:szCs w:val="28"/>
        </w:rPr>
        <w:t>При выполнении факторизации числа, дающего в результате больше трёх символов происходит округление результата.</w:t>
      </w:r>
    </w:p>
    <w:p w:rsidR="0068344D" w:rsidRPr="00EE1ABB" w:rsidRDefault="0068344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984250"/>
            <wp:effectExtent l="19050" t="0" r="3175" b="0"/>
            <wp:docPr id="98" name="Рисунок 9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79592F">
      <w:pPr>
        <w:rPr>
          <w:lang w:val="en-US"/>
        </w:rPr>
      </w:pPr>
    </w:p>
    <w:p w:rsidR="0093597E" w:rsidRDefault="0093597E">
      <w:pPr>
        <w:rPr>
          <w:lang w:val="en-US"/>
        </w:rPr>
      </w:pPr>
    </w:p>
    <w:p w:rsidR="0093597E" w:rsidRDefault="0093597E">
      <w:pPr>
        <w:rPr>
          <w:lang w:val="en-US"/>
        </w:rPr>
      </w:pPr>
    </w:p>
    <w:p w:rsidR="0093597E" w:rsidRDefault="00863988">
      <w:pPr>
        <w:rPr>
          <w:sz w:val="32"/>
          <w:szCs w:val="32"/>
        </w:rPr>
      </w:pPr>
      <w:r>
        <w:rPr>
          <w:sz w:val="32"/>
          <w:szCs w:val="32"/>
          <w:highlight w:val="darkGray"/>
        </w:rPr>
        <w:t xml:space="preserve">Примеры </w:t>
      </w:r>
      <w:r w:rsidR="0093597E" w:rsidRPr="0093597E">
        <w:rPr>
          <w:sz w:val="32"/>
          <w:szCs w:val="32"/>
          <w:highlight w:val="darkGray"/>
        </w:rPr>
        <w:t xml:space="preserve"> функций</w:t>
      </w:r>
    </w:p>
    <w:p w:rsidR="0079592F" w:rsidRPr="00863988" w:rsidRDefault="006855A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5108575</wp:posOffset>
            </wp:positionV>
            <wp:extent cx="5944870" cy="3093720"/>
            <wp:effectExtent l="19050" t="0" r="0" b="0"/>
            <wp:wrapTight wrapText="bothSides">
              <wp:wrapPolygon edited="0">
                <wp:start x="-69" y="0"/>
                <wp:lineTo x="-69" y="21414"/>
                <wp:lineTo x="21595" y="21414"/>
                <wp:lineTo x="21595" y="0"/>
                <wp:lineTo x="-69" y="0"/>
              </wp:wrapPolygon>
            </wp:wrapTight>
            <wp:docPr id="100" name="Рисунок 99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309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3988">
        <w:rPr>
          <w:noProof/>
          <w:sz w:val="32"/>
          <w:szCs w:val="32"/>
          <w:lang w:eastAsia="ru-RU"/>
        </w:rPr>
        <w:drawing>
          <wp:inline distT="0" distB="0" distL="0" distR="0">
            <wp:extent cx="5940425" cy="3500120"/>
            <wp:effectExtent l="19050" t="0" r="3175" b="0"/>
            <wp:docPr id="99" name="Рисунок 98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Pr="00B85DB1" w:rsidRDefault="00863988">
      <w:r>
        <w:rPr>
          <w:noProof/>
          <w:lang w:eastAsia="ru-RU"/>
        </w:rPr>
        <w:lastRenderedPageBreak/>
        <w:drawing>
          <wp:inline distT="0" distB="0" distL="0" distR="0">
            <wp:extent cx="5940425" cy="3641725"/>
            <wp:effectExtent l="19050" t="0" r="3175" b="0"/>
            <wp:docPr id="101" name="Рисунок 100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817ECD"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3023870</wp:posOffset>
            </wp:positionV>
            <wp:extent cx="5945505" cy="2445385"/>
            <wp:effectExtent l="19050" t="0" r="0" b="0"/>
            <wp:wrapTight wrapText="bothSides">
              <wp:wrapPolygon edited="0">
                <wp:start x="-69" y="0"/>
                <wp:lineTo x="-69" y="21370"/>
                <wp:lineTo x="21593" y="21370"/>
                <wp:lineTo x="21593" y="0"/>
                <wp:lineTo x="-69" y="0"/>
              </wp:wrapPolygon>
            </wp:wrapTight>
            <wp:docPr id="102" name="Рисунок 101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2F89">
        <w:rPr>
          <w:noProof/>
          <w:lang w:eastAsia="ru-RU"/>
        </w:rPr>
        <w:drawing>
          <wp:inline distT="0" distB="0" distL="0" distR="0">
            <wp:extent cx="5940425" cy="3021965"/>
            <wp:effectExtent l="19050" t="0" r="3175" b="0"/>
            <wp:docPr id="103" name="Рисунок 101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2640" cy="3019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6855A1" w:rsidRDefault="006855A1">
      <w:pPr>
        <w:rPr>
          <w:sz w:val="32"/>
          <w:szCs w:val="32"/>
          <w:lang w:val="uk-UA"/>
        </w:rPr>
      </w:pPr>
      <w:r w:rsidRPr="006855A1">
        <w:rPr>
          <w:sz w:val="32"/>
          <w:szCs w:val="32"/>
          <w:highlight w:val="darkGray"/>
        </w:rPr>
        <w:lastRenderedPageBreak/>
        <w:t xml:space="preserve">Статистические вычисления (режим </w:t>
      </w:r>
      <w:r w:rsidRPr="006855A1">
        <w:rPr>
          <w:sz w:val="32"/>
          <w:szCs w:val="32"/>
          <w:highlight w:val="darkGray"/>
          <w:lang w:val="en-US"/>
        </w:rPr>
        <w:t>STAT</w:t>
      </w:r>
      <w:r w:rsidRPr="006855A1">
        <w:rPr>
          <w:sz w:val="32"/>
          <w:szCs w:val="32"/>
          <w:highlight w:val="darkGray"/>
          <w:lang w:val="uk-UA"/>
        </w:rPr>
        <w:t>)</w:t>
      </w:r>
    </w:p>
    <w:p w:rsidR="006855A1" w:rsidRDefault="006855A1">
      <w:pPr>
        <w:rPr>
          <w:sz w:val="28"/>
          <w:szCs w:val="28"/>
        </w:rPr>
      </w:pPr>
      <w:r>
        <w:rPr>
          <w:sz w:val="28"/>
          <w:szCs w:val="28"/>
          <w:lang w:val="uk-UA"/>
        </w:rPr>
        <w:t>Чтоб</w:t>
      </w:r>
      <w:r>
        <w:rPr>
          <w:sz w:val="28"/>
          <w:szCs w:val="28"/>
        </w:rPr>
        <w:t>ы активировать режим статистических вычислений, нажмите клавиши</w:t>
      </w:r>
    </w:p>
    <w:p w:rsidR="006855A1" w:rsidRDefault="006855A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46494" cy="248831"/>
            <wp:effectExtent l="19050" t="0" r="0" b="0"/>
            <wp:docPr id="104" name="Рисунок 103" descr="моде д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 два.JP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982" cy="249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6855A1">
        <w:rPr>
          <w:sz w:val="28"/>
          <w:szCs w:val="28"/>
        </w:rPr>
        <w:t>)</w:t>
      </w:r>
      <w:r>
        <w:rPr>
          <w:sz w:val="28"/>
          <w:szCs w:val="28"/>
        </w:rPr>
        <w:t>. Используйте всплывающий экран, чтобы выбрать требуемый тип вычислений.</w:t>
      </w:r>
    </w:p>
    <w:p w:rsidR="0079592F" w:rsidRDefault="006855A1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689985"/>
            <wp:effectExtent l="19050" t="0" r="3175" b="0"/>
            <wp:docPr id="105" name="Рисунок 104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76B4" w:rsidRDefault="006176B4">
      <w:pPr>
        <w:rPr>
          <w:sz w:val="28"/>
          <w:szCs w:val="28"/>
        </w:rPr>
      </w:pPr>
      <w:r>
        <w:rPr>
          <w:sz w:val="28"/>
          <w:szCs w:val="28"/>
        </w:rPr>
        <w:t xml:space="preserve">Нажатие любой из клавиш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2457" cy="271604"/>
            <wp:effectExtent l="19050" t="0" r="443" b="0"/>
            <wp:docPr id="106" name="Рисунок 105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421" cy="27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0391" cy="265814"/>
            <wp:effectExtent l="19050" t="0" r="0" b="0"/>
            <wp:docPr id="107" name="Рисунок 106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133" cy="266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активирует режим редактора статистических вычислений. </w:t>
      </w:r>
    </w:p>
    <w:p w:rsidR="006176B4" w:rsidRDefault="006176B4">
      <w:pPr>
        <w:rPr>
          <w:sz w:val="28"/>
          <w:szCs w:val="28"/>
        </w:rPr>
      </w:pPr>
      <w:r>
        <w:rPr>
          <w:sz w:val="28"/>
          <w:szCs w:val="28"/>
        </w:rPr>
        <w:t xml:space="preserve">В случае, если Вы хотите изменить тип вычисления после того, как выражение было введено, нажмите комбинацию клавиш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52820" cy="258892"/>
            <wp:effectExtent l="19050" t="0" r="4430" b="0"/>
            <wp:docPr id="108" name="Рисунок 107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476" cy="25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</w:t>
      </w:r>
    </w:p>
    <w:p w:rsidR="006176B4" w:rsidRDefault="006176B4">
      <w:pPr>
        <w:rPr>
          <w:sz w:val="28"/>
          <w:szCs w:val="28"/>
        </w:rPr>
      </w:pPr>
      <w:r>
        <w:rPr>
          <w:sz w:val="28"/>
          <w:szCs w:val="28"/>
        </w:rPr>
        <w:t xml:space="preserve">потом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192" cy="254739"/>
            <wp:effectExtent l="19050" t="0" r="2658" b="0"/>
            <wp:docPr id="109" name="Рисунок 108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2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чтобы отобразить экран выбора типа вычисления.</w:t>
      </w:r>
    </w:p>
    <w:p w:rsidR="006176B4" w:rsidRDefault="003F133E">
      <w:pPr>
        <w:rPr>
          <w:sz w:val="32"/>
          <w:szCs w:val="32"/>
        </w:rPr>
      </w:pPr>
      <w:r w:rsidRPr="003F133E">
        <w:rPr>
          <w:sz w:val="32"/>
          <w:szCs w:val="32"/>
          <w:highlight w:val="darkGray"/>
        </w:rPr>
        <w:t>Ввод информации</w:t>
      </w:r>
    </w:p>
    <w:p w:rsidR="003F133E" w:rsidRDefault="003F133E">
      <w:pPr>
        <w:rPr>
          <w:sz w:val="28"/>
          <w:szCs w:val="28"/>
        </w:rPr>
      </w:pPr>
      <w:r>
        <w:rPr>
          <w:sz w:val="28"/>
          <w:szCs w:val="28"/>
        </w:rPr>
        <w:t xml:space="preserve">Ввод выражений осуществляется в режиме статистических вычислений. Активируйте режим статистических вычислений нажатием клавиш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8382" cy="248438"/>
            <wp:effectExtent l="19050" t="0" r="768" b="0"/>
            <wp:docPr id="110" name="Рисунок 109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971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7876" cy="251254"/>
            <wp:effectExtent l="19050" t="0" r="0" b="0"/>
            <wp:docPr id="111" name="Рисунок 11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380" cy="267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62DF">
        <w:rPr>
          <w:sz w:val="28"/>
          <w:szCs w:val="28"/>
        </w:rPr>
        <w:t>.</w:t>
      </w:r>
    </w:p>
    <w:p w:rsidR="007F62DF" w:rsidRDefault="007F62D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Режим статистических вычислений имеет 80 строк для ввода данных, в случае, если используется только Х, 40 строк, если используются Х и </w:t>
      </w:r>
      <w:r>
        <w:rPr>
          <w:sz w:val="28"/>
          <w:szCs w:val="28"/>
          <w:lang w:val="en-US"/>
        </w:rPr>
        <w:t>FREQ</w:t>
      </w:r>
      <w:r>
        <w:rPr>
          <w:sz w:val="28"/>
          <w:szCs w:val="28"/>
        </w:rPr>
        <w:t xml:space="preserve">, или </w:t>
      </w:r>
      <w:r>
        <w:rPr>
          <w:sz w:val="28"/>
          <w:szCs w:val="28"/>
          <w:lang w:val="en-US"/>
        </w:rPr>
        <w:t>X</w:t>
      </w:r>
      <w:r w:rsidRPr="007F62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, или 26 строк, если используются колонки </w:t>
      </w:r>
      <w:r>
        <w:rPr>
          <w:sz w:val="28"/>
          <w:szCs w:val="28"/>
          <w:lang w:val="en-US"/>
        </w:rPr>
        <w:t>X</w:t>
      </w:r>
      <w:r w:rsidRPr="007F62DF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Y</w:t>
      </w:r>
      <w:r w:rsidRPr="007F62DF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и </w:t>
      </w:r>
      <w:r>
        <w:rPr>
          <w:sz w:val="28"/>
          <w:szCs w:val="28"/>
          <w:lang w:val="en-US"/>
        </w:rPr>
        <w:t>FREQ</w:t>
      </w:r>
      <w:r w:rsidRPr="007F62DF">
        <w:rPr>
          <w:sz w:val="28"/>
          <w:szCs w:val="28"/>
        </w:rPr>
        <w:t>.</w:t>
      </w:r>
    </w:p>
    <w:p w:rsidR="007F62DF" w:rsidRDefault="007F62DF">
      <w:pPr>
        <w:rPr>
          <w:sz w:val="28"/>
          <w:szCs w:val="28"/>
        </w:rPr>
      </w:pPr>
      <w:r w:rsidRPr="007F62DF">
        <w:rPr>
          <w:i/>
          <w:sz w:val="28"/>
          <w:szCs w:val="28"/>
        </w:rPr>
        <w:t xml:space="preserve">Обратите внимание: </w:t>
      </w:r>
      <w:r w:rsidR="00016A70">
        <w:rPr>
          <w:sz w:val="28"/>
          <w:szCs w:val="28"/>
        </w:rPr>
        <w:t>используйте  колонку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FREQ</w:t>
      </w:r>
      <w:r w:rsidR="00016A70">
        <w:rPr>
          <w:sz w:val="28"/>
          <w:szCs w:val="28"/>
        </w:rPr>
        <w:t xml:space="preserve">, чтобы вводить информацию о идентичной информации. Дисплей колонки может быть включен или отключен в режиме </w:t>
      </w:r>
      <w:r w:rsidR="00016A70">
        <w:rPr>
          <w:sz w:val="28"/>
          <w:szCs w:val="28"/>
          <w:lang w:val="en-US"/>
        </w:rPr>
        <w:t>STAT</w:t>
      </w:r>
      <w:r w:rsidR="00016A70">
        <w:rPr>
          <w:sz w:val="28"/>
          <w:szCs w:val="28"/>
        </w:rPr>
        <w:t xml:space="preserve"> в меню настроек.</w:t>
      </w:r>
    </w:p>
    <w:p w:rsidR="00016A70" w:rsidRPr="00016A70" w:rsidRDefault="008B1D9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3074670"/>
            <wp:effectExtent l="19050" t="0" r="3175" b="0"/>
            <wp:docPr id="112" name="Рисунок 111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8B1D93">
      <w:pPr>
        <w:rPr>
          <w:sz w:val="28"/>
          <w:szCs w:val="28"/>
          <w:lang w:val="uk-UA"/>
        </w:rPr>
      </w:pPr>
      <w:r w:rsidRPr="008B1D93">
        <w:rPr>
          <w:i/>
          <w:sz w:val="28"/>
          <w:szCs w:val="28"/>
        </w:rPr>
        <w:t>Обратите внимание:</w:t>
      </w:r>
      <w:r>
        <w:rPr>
          <w:sz w:val="28"/>
          <w:szCs w:val="28"/>
        </w:rPr>
        <w:t xml:space="preserve"> </w:t>
      </w:r>
      <w:r w:rsidR="008A7F5C">
        <w:rPr>
          <w:sz w:val="28"/>
          <w:szCs w:val="28"/>
        </w:rPr>
        <w:t xml:space="preserve">в режиме </w:t>
      </w:r>
      <w:r w:rsidR="008A7F5C">
        <w:rPr>
          <w:sz w:val="28"/>
          <w:szCs w:val="28"/>
          <w:lang w:val="en-US"/>
        </w:rPr>
        <w:t>STAT</w:t>
      </w:r>
      <w:r w:rsidR="008A7F5C" w:rsidRPr="008A7F5C">
        <w:rPr>
          <w:sz w:val="28"/>
          <w:szCs w:val="28"/>
        </w:rPr>
        <w:t xml:space="preserve"> </w:t>
      </w:r>
      <w:r w:rsidR="008A7F5C">
        <w:rPr>
          <w:sz w:val="28"/>
          <w:szCs w:val="28"/>
          <w:lang w:val="uk-UA"/>
        </w:rPr>
        <w:t>доступны следующие режимы:</w:t>
      </w:r>
    </w:p>
    <w:p w:rsidR="008A7F5C" w:rsidRDefault="008A7F5C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21322" cy="290154"/>
            <wp:effectExtent l="19050" t="0" r="0" b="0"/>
            <wp:docPr id="113" name="Рисунок 112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2732" cy="29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F5C" w:rsidRDefault="008A7F5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Чтобы изменить уже введенные данные в ячейке, наведите курсор на неё кнопками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5" cy="261773"/>
            <wp:effectExtent l="19050" t="0" r="0" b="0"/>
            <wp:docPr id="116" name="Рисунок 115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549" cy="26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2457" cy="278481"/>
            <wp:effectExtent l="19050" t="0" r="443" b="0"/>
            <wp:docPr id="117" name="Рисунок 116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970" cy="27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, введите новые данные и нажмите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8662" cy="235421"/>
            <wp:effectExtent l="19050" t="0" r="7088" b="0"/>
            <wp:docPr id="118" name="Рисунок 117" descr="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.JPG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02" cy="23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692F">
        <w:rPr>
          <w:sz w:val="28"/>
          <w:szCs w:val="28"/>
          <w:lang w:val="uk-UA"/>
        </w:rPr>
        <w:t>.</w:t>
      </w:r>
    </w:p>
    <w:p w:rsidR="00F6692F" w:rsidRDefault="00F6692F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Удаление линии:  в режиме </w:t>
      </w:r>
      <w:r>
        <w:rPr>
          <w:sz w:val="28"/>
          <w:szCs w:val="28"/>
          <w:lang w:val="en-US"/>
        </w:rPr>
        <w:t>STAT</w:t>
      </w:r>
      <w:r>
        <w:rPr>
          <w:sz w:val="28"/>
          <w:szCs w:val="28"/>
        </w:rPr>
        <w:t xml:space="preserve"> наведите курсор на линию, которую хотите удалить и нажмите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4" cy="252475"/>
            <wp:effectExtent l="19050" t="0" r="0" b="0"/>
            <wp:docPr id="119" name="Рисунок 118" descr="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ел.JPG"/>
                    <pic:cNvPicPr/>
                  </pic:nvPicPr>
                  <pic:blipFill>
                    <a:blip r:embed="rId1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665" cy="25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:rsidR="00DD28E0" w:rsidRDefault="00F6692F">
      <w:pPr>
        <w:rPr>
          <w:sz w:val="28"/>
          <w:szCs w:val="28"/>
        </w:rPr>
      </w:pPr>
      <w:r>
        <w:rPr>
          <w:sz w:val="28"/>
          <w:szCs w:val="28"/>
        </w:rPr>
        <w:t>Вставка линии: наведите курсор на линию, которую, в котору</w:t>
      </w:r>
      <w:r w:rsidR="00104A93">
        <w:rPr>
          <w:sz w:val="28"/>
          <w:szCs w:val="28"/>
        </w:rPr>
        <w:t>ю вы хотите вставить значение и</w:t>
      </w:r>
      <w:r w:rsidR="00DD28E0" w:rsidRPr="00DD28E0">
        <w:rPr>
          <w:sz w:val="28"/>
          <w:szCs w:val="28"/>
        </w:rPr>
        <w:t xml:space="preserve"> </w:t>
      </w:r>
      <w:r w:rsidR="00DD28E0">
        <w:rPr>
          <w:sz w:val="28"/>
          <w:szCs w:val="28"/>
        </w:rPr>
        <w:t>выполните команды:</w:t>
      </w:r>
    </w:p>
    <w:p w:rsidR="00F6692F" w:rsidRDefault="00104A9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28E0">
        <w:rPr>
          <w:noProof/>
          <w:sz w:val="28"/>
          <w:szCs w:val="28"/>
          <w:lang w:eastAsia="ru-RU"/>
        </w:rPr>
        <w:drawing>
          <wp:inline distT="0" distB="0" distL="0" distR="0">
            <wp:extent cx="791526" cy="240285"/>
            <wp:effectExtent l="19050" t="0" r="8574" b="0"/>
            <wp:docPr id="120" name="Рисунок 119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063" cy="24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8E0" w:rsidRPr="00DD28E0">
        <w:rPr>
          <w:sz w:val="28"/>
          <w:szCs w:val="28"/>
        </w:rPr>
        <w:t>(</w:t>
      </w:r>
      <w:r w:rsidR="00DD28E0">
        <w:rPr>
          <w:sz w:val="28"/>
          <w:szCs w:val="28"/>
          <w:lang w:val="en-US"/>
        </w:rPr>
        <w:t>STAT</w:t>
      </w:r>
      <w:r w:rsidR="00DD28E0" w:rsidRPr="00DD28E0">
        <w:rPr>
          <w:sz w:val="28"/>
          <w:szCs w:val="28"/>
        </w:rPr>
        <w:t xml:space="preserve">), </w:t>
      </w:r>
      <w:r w:rsidR="00DD28E0">
        <w:rPr>
          <w:noProof/>
          <w:sz w:val="28"/>
          <w:szCs w:val="28"/>
          <w:lang w:eastAsia="ru-RU"/>
        </w:rPr>
        <w:drawing>
          <wp:inline distT="0" distB="0" distL="0" distR="0">
            <wp:extent cx="321192" cy="233594"/>
            <wp:effectExtent l="19050" t="0" r="2658" b="0"/>
            <wp:docPr id="121" name="Рисунок 12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70" cy="2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8E0" w:rsidRPr="00DD28E0">
        <w:rPr>
          <w:sz w:val="28"/>
          <w:szCs w:val="28"/>
        </w:rPr>
        <w:t>(</w:t>
      </w:r>
      <w:r w:rsidR="00DD28E0">
        <w:rPr>
          <w:sz w:val="28"/>
          <w:szCs w:val="28"/>
          <w:lang w:val="en-US"/>
        </w:rPr>
        <w:t>Edit</w:t>
      </w:r>
      <w:r w:rsidR="00DD28E0" w:rsidRPr="00DD28E0">
        <w:rPr>
          <w:sz w:val="28"/>
          <w:szCs w:val="28"/>
        </w:rPr>
        <w:t xml:space="preserve">), </w:t>
      </w:r>
      <w:r w:rsidR="00DD28E0">
        <w:rPr>
          <w:noProof/>
          <w:sz w:val="28"/>
          <w:szCs w:val="28"/>
          <w:lang w:eastAsia="ru-RU"/>
        </w:rPr>
        <w:drawing>
          <wp:inline distT="0" distB="0" distL="0" distR="0">
            <wp:extent cx="308344" cy="244549"/>
            <wp:effectExtent l="19050" t="0" r="0" b="0"/>
            <wp:docPr id="122" name="Рисунок 12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411" cy="24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D28E0" w:rsidRPr="00DD28E0">
        <w:rPr>
          <w:sz w:val="28"/>
          <w:szCs w:val="28"/>
        </w:rPr>
        <w:t>(</w:t>
      </w:r>
      <w:r w:rsidR="00DD28E0">
        <w:rPr>
          <w:sz w:val="28"/>
          <w:szCs w:val="28"/>
          <w:lang w:val="en-US"/>
        </w:rPr>
        <w:t>Ins</w:t>
      </w:r>
      <w:r w:rsidR="00DD28E0" w:rsidRPr="00DD28E0">
        <w:rPr>
          <w:sz w:val="28"/>
          <w:szCs w:val="28"/>
        </w:rPr>
        <w:t>).</w:t>
      </w:r>
    </w:p>
    <w:p w:rsidR="00DD28E0" w:rsidRDefault="00DD28E0">
      <w:pPr>
        <w:rPr>
          <w:sz w:val="28"/>
          <w:szCs w:val="28"/>
        </w:rPr>
      </w:pPr>
    </w:p>
    <w:p w:rsidR="00DD28E0" w:rsidRDefault="00DD28E0">
      <w:pPr>
        <w:rPr>
          <w:sz w:val="28"/>
          <w:szCs w:val="28"/>
        </w:rPr>
      </w:pPr>
    </w:p>
    <w:p w:rsidR="00DD28E0" w:rsidRDefault="00DD28E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Удаление всей информации, введённой в режиме </w:t>
      </w:r>
      <w:r>
        <w:rPr>
          <w:sz w:val="28"/>
          <w:szCs w:val="28"/>
          <w:lang w:val="en-US"/>
        </w:rPr>
        <w:t>Stat</w:t>
      </w:r>
      <w:r w:rsidRPr="00DD28E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Editor</w:t>
      </w:r>
      <w:r>
        <w:rPr>
          <w:sz w:val="28"/>
          <w:szCs w:val="28"/>
        </w:rPr>
        <w:t>: выполните команды:</w:t>
      </w:r>
    </w:p>
    <w:p w:rsidR="00DD28E0" w:rsidRPr="000F0DE5" w:rsidRDefault="00DD28E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3300" cy="249931"/>
            <wp:effectExtent l="19050" t="0" r="0" b="0"/>
            <wp:docPr id="123" name="Рисунок 122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899" cy="25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0F0DE5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0875" cy="255182"/>
            <wp:effectExtent l="19050" t="0" r="0" b="0"/>
            <wp:docPr id="124" name="Рисунок 12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927" cy="25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DE5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Edit</w:t>
      </w:r>
      <w:r w:rsidRPr="000F0DE5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4987" cy="314185"/>
            <wp:effectExtent l="19050" t="0" r="0" b="0"/>
            <wp:docPr id="125" name="Рисунок 12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823" cy="31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DE5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Del</w:t>
      </w:r>
      <w:r w:rsidRPr="000F0DE5"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A</w:t>
      </w:r>
      <w:r w:rsidRPr="000F0DE5">
        <w:rPr>
          <w:sz w:val="28"/>
          <w:szCs w:val="28"/>
        </w:rPr>
        <w:t>)</w:t>
      </w:r>
    </w:p>
    <w:p w:rsidR="00DD28E0" w:rsidRDefault="00DD28E0">
      <w:pPr>
        <w:rPr>
          <w:sz w:val="32"/>
          <w:szCs w:val="32"/>
        </w:rPr>
      </w:pPr>
      <w:r w:rsidRPr="00DD28E0">
        <w:rPr>
          <w:sz w:val="32"/>
          <w:szCs w:val="32"/>
          <w:highlight w:val="darkGray"/>
        </w:rPr>
        <w:t>Получение статистических данных из введённых данных</w:t>
      </w:r>
    </w:p>
    <w:p w:rsidR="00DD28E0" w:rsidRDefault="00DD28E0">
      <w:pPr>
        <w:rPr>
          <w:sz w:val="28"/>
          <w:szCs w:val="28"/>
        </w:rPr>
      </w:pPr>
      <w:r>
        <w:rPr>
          <w:sz w:val="28"/>
          <w:szCs w:val="28"/>
        </w:rPr>
        <w:t xml:space="preserve">Чтобы получить статистические данные из введённых данных, будучи в режиме </w:t>
      </w:r>
      <w:r>
        <w:rPr>
          <w:sz w:val="28"/>
          <w:szCs w:val="28"/>
          <w:lang w:val="en-US"/>
        </w:rPr>
        <w:t>Stat</w:t>
      </w:r>
      <w:r w:rsidRPr="00DD28E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Editor</w:t>
      </w:r>
      <w:r>
        <w:rPr>
          <w:sz w:val="28"/>
          <w:szCs w:val="28"/>
        </w:rPr>
        <w:t xml:space="preserve">, нажмите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089" cy="296270"/>
            <wp:effectExtent l="19050" t="0" r="8861" b="0"/>
            <wp:docPr id="126" name="Рисунок 125" descr="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.JPG"/>
                    <pic:cNvPicPr/>
                  </pic:nvPicPr>
                  <pic:blipFill>
                    <a:blip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239" cy="29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после чего вызовите статистические переменные (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58893" cy="209648"/>
            <wp:effectExtent l="19050" t="0" r="7857" b="0"/>
            <wp:docPr id="127" name="Рисунок 12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089" cy="21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и т.д)</w:t>
      </w:r>
    </w:p>
    <w:p w:rsidR="00DD28E0" w:rsidRDefault="00DD28E0">
      <w:pPr>
        <w:rPr>
          <w:sz w:val="28"/>
          <w:szCs w:val="28"/>
        </w:rPr>
      </w:pPr>
      <w:r>
        <w:rPr>
          <w:sz w:val="28"/>
          <w:szCs w:val="28"/>
        </w:rPr>
        <w:t xml:space="preserve">Сумма: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23610" cy="252035"/>
            <wp:effectExtent l="19050" t="0" r="0" b="0"/>
            <wp:docPr id="128" name="Рисунок 12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366" cy="252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8E0" w:rsidRDefault="00DD28E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3300" cy="249931"/>
            <wp:effectExtent l="19050" t="0" r="0" b="0"/>
            <wp:docPr id="129" name="Рисунок 128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899" cy="25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090" cy="256793"/>
            <wp:effectExtent l="19050" t="0" r="8860" b="0"/>
            <wp:docPr id="130" name="Рисунок 129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155" cy="25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SUM</w:t>
      </w:r>
      <w:r w:rsidRPr="00DD28E0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5157" cy="265814"/>
            <wp:effectExtent l="19050" t="0" r="7743" b="0"/>
            <wp:docPr id="131" name="Рисунок 13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44" cy="26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84987" cy="292059"/>
            <wp:effectExtent l="19050" t="0" r="0" b="0"/>
            <wp:docPr id="132" name="Рисунок 131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803" cy="29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8E0" w:rsidRDefault="00DD28E0">
      <w:pPr>
        <w:rPr>
          <w:sz w:val="28"/>
          <w:szCs w:val="28"/>
        </w:rPr>
      </w:pPr>
      <w:r>
        <w:rPr>
          <w:sz w:val="28"/>
          <w:szCs w:val="28"/>
        </w:rPr>
        <w:t xml:space="preserve">Количество предметов: </w:t>
      </w:r>
    </w:p>
    <w:p w:rsidR="00D41103" w:rsidRDefault="00D4110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0922" cy="249209"/>
            <wp:effectExtent l="19050" t="0" r="0" b="0"/>
            <wp:docPr id="133" name="Рисунок 132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16" cy="24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D41103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7132" cy="242592"/>
            <wp:effectExtent l="19050" t="0" r="0" b="0"/>
            <wp:docPr id="134" name="Рисунок 13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850" cy="243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103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Var</w:t>
      </w:r>
      <w:proofErr w:type="spellEnd"/>
      <w:r w:rsidRPr="00D41103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10559" cy="246305"/>
            <wp:effectExtent l="19050" t="0" r="0" b="0"/>
            <wp:docPr id="135" name="Рисунок 134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619" cy="2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089" cy="258932"/>
            <wp:effectExtent l="19050" t="0" r="8861" b="0"/>
            <wp:docPr id="136" name="Рисунок 135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23" cy="26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03" w:rsidRDefault="00D41103">
      <w:pPr>
        <w:rPr>
          <w:sz w:val="28"/>
          <w:szCs w:val="28"/>
        </w:rPr>
      </w:pPr>
      <w:r>
        <w:rPr>
          <w:sz w:val="28"/>
          <w:szCs w:val="28"/>
        </w:rPr>
        <w:t xml:space="preserve">Поиск минимального значения: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65560" cy="264302"/>
            <wp:effectExtent l="19050" t="0" r="6040" b="0"/>
            <wp:docPr id="137" name="Рисунок 13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1068" cy="263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03" w:rsidRDefault="00D41103">
      <w:pPr>
        <w:rPr>
          <w:sz w:val="28"/>
          <w:szCs w:val="28"/>
        </w:rPr>
      </w:pPr>
      <w:r>
        <w:rPr>
          <w:sz w:val="28"/>
          <w:szCs w:val="28"/>
        </w:rPr>
        <w:t>Поиск максимального значения: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357468" cy="249841"/>
            <wp:effectExtent l="19050" t="0" r="0" b="0"/>
            <wp:docPr id="138" name="Рисунок 137" descr="1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-2.JPG"/>
                    <pic:cNvPicPr/>
                  </pic:nvPicPr>
                  <pic:blipFill>
                    <a:blip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085" cy="25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103" w:rsidRDefault="00EE1A8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0922" cy="249209"/>
            <wp:effectExtent l="19050" t="0" r="0" b="0"/>
            <wp:docPr id="139" name="Рисунок 138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516" cy="24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EE1A8E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5" cy="252640"/>
            <wp:effectExtent l="19050" t="0" r="0" b="0"/>
            <wp:docPr id="140" name="Рисунок 139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940" cy="25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A8E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  <w:lang w:val="en-US"/>
        </w:rPr>
        <w:t>MinMax</w:t>
      </w:r>
      <w:proofErr w:type="spellEnd"/>
      <w:r w:rsidRPr="00EE1A8E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750" cy="255181"/>
            <wp:effectExtent l="19050" t="0" r="2100" b="0"/>
            <wp:docPr id="141" name="Рисунок 14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777" cy="25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1824" cy="270799"/>
            <wp:effectExtent l="19050" t="0" r="0" b="0"/>
            <wp:docPr id="142" name="Рисунок 14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35" cy="26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A8E" w:rsidRDefault="00EE1A8E">
      <w:pPr>
        <w:rPr>
          <w:sz w:val="28"/>
          <w:szCs w:val="28"/>
        </w:rPr>
      </w:pPr>
      <w:r>
        <w:rPr>
          <w:sz w:val="28"/>
          <w:szCs w:val="28"/>
        </w:rPr>
        <w:t>(когда выбрано статистическое вычисление с единственной переменной)</w:t>
      </w:r>
    </w:p>
    <w:p w:rsidR="00EE1A8E" w:rsidRDefault="00EE1A8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6553" cy="250918"/>
            <wp:effectExtent l="19050" t="0" r="0" b="0"/>
            <wp:docPr id="143" name="Рисунок 142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158" cy="251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A8E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EE1A8E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5467" cy="259611"/>
            <wp:effectExtent l="19050" t="0" r="6483" b="0"/>
            <wp:docPr id="144" name="Рисунок 143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334" cy="26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A8E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MinMax</w:t>
      </w:r>
      <w:proofErr w:type="spellEnd"/>
      <w:r w:rsidRPr="00EE1A8E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5157" cy="265814"/>
            <wp:effectExtent l="19050" t="0" r="7743" b="0"/>
            <wp:docPr id="145" name="Рисунок 144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4144" cy="26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5808" cy="263858"/>
            <wp:effectExtent l="19050" t="0" r="6142" b="0"/>
            <wp:docPr id="146" name="Рисунок 14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77" cy="26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A8E" w:rsidRDefault="00EE1A8E">
      <w:pPr>
        <w:rPr>
          <w:sz w:val="28"/>
          <w:szCs w:val="28"/>
        </w:rPr>
      </w:pPr>
      <w:r>
        <w:rPr>
          <w:sz w:val="28"/>
          <w:szCs w:val="28"/>
        </w:rPr>
        <w:t>(когда выбрано статистическое вычисление с множественными переменными)</w:t>
      </w:r>
    </w:p>
    <w:p w:rsidR="00EE1A8E" w:rsidRPr="00EE1A8E" w:rsidRDefault="00EE1A8E">
      <w:pPr>
        <w:rPr>
          <w:sz w:val="28"/>
          <w:szCs w:val="28"/>
        </w:rPr>
      </w:pPr>
      <w:r>
        <w:rPr>
          <w:sz w:val="28"/>
          <w:szCs w:val="28"/>
        </w:rPr>
        <w:t xml:space="preserve">Коефициенты регрессии: </w:t>
      </w:r>
      <w:r>
        <w:rPr>
          <w:sz w:val="28"/>
          <w:szCs w:val="28"/>
          <w:lang w:val="en-US"/>
        </w:rPr>
        <w:t>A</w:t>
      </w:r>
      <w:r w:rsidRPr="00EE1A8E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B</w:t>
      </w:r>
    </w:p>
    <w:p w:rsidR="00EE1A8E" w:rsidRPr="000F0DE5" w:rsidRDefault="00EE1A8E">
      <w:pPr>
        <w:rPr>
          <w:sz w:val="28"/>
          <w:szCs w:val="28"/>
        </w:rPr>
      </w:pPr>
      <w:r>
        <w:rPr>
          <w:sz w:val="28"/>
          <w:szCs w:val="28"/>
        </w:rPr>
        <w:t xml:space="preserve">Коефициенты корреляции: </w:t>
      </w:r>
      <w:r>
        <w:rPr>
          <w:sz w:val="28"/>
          <w:szCs w:val="28"/>
          <w:lang w:val="en-US"/>
        </w:rPr>
        <w:t>r</w:t>
      </w:r>
    </w:p>
    <w:p w:rsidR="00EE1A8E" w:rsidRDefault="00EE1A8E">
      <w:pPr>
        <w:rPr>
          <w:sz w:val="28"/>
          <w:szCs w:val="28"/>
        </w:rPr>
      </w:pPr>
      <w:r>
        <w:rPr>
          <w:sz w:val="28"/>
          <w:szCs w:val="28"/>
        </w:rPr>
        <w:t xml:space="preserve">Значения: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5775" cy="266700"/>
            <wp:effectExtent l="19050" t="0" r="9525" b="0"/>
            <wp:docPr id="147" name="Рисунок 14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A8E" w:rsidRDefault="00EE1A8E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97442" cy="242081"/>
            <wp:effectExtent l="19050" t="0" r="2658" b="0"/>
            <wp:docPr id="148" name="Рисунок 147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725" cy="243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EE1A8E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3090" cy="268830"/>
            <wp:effectExtent l="19050" t="0" r="8860" b="0"/>
            <wp:docPr id="149" name="Рисунок 148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3212" cy="268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E1A8E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Reg</w:t>
      </w:r>
      <w:proofErr w:type="spellEnd"/>
      <w:r w:rsidRPr="00EE1A8E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1507" cy="286713"/>
            <wp:effectExtent l="19050" t="0" r="443" b="0"/>
            <wp:docPr id="150" name="Рисунок 149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954" cy="285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6253" cy="296702"/>
            <wp:effectExtent l="19050" t="0" r="0" b="0"/>
            <wp:docPr id="151" name="Рисунок 15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387" cy="298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E5" w:rsidRDefault="000F0DE5">
      <w:pPr>
        <w:rPr>
          <w:sz w:val="28"/>
          <w:szCs w:val="28"/>
        </w:rPr>
      </w:pPr>
    </w:p>
    <w:p w:rsidR="000F0DE5" w:rsidRDefault="00F373F6">
      <w:pPr>
        <w:rPr>
          <w:sz w:val="28"/>
          <w:szCs w:val="28"/>
        </w:rPr>
      </w:pPr>
      <w:r>
        <w:rPr>
          <w:sz w:val="28"/>
          <w:szCs w:val="28"/>
        </w:rPr>
        <w:lastRenderedPageBreak/>
        <w:t>Коэф</w:t>
      </w:r>
      <w:r w:rsidR="000F0DE5">
        <w:rPr>
          <w:sz w:val="28"/>
          <w:szCs w:val="28"/>
        </w:rPr>
        <w:t>фициенты регрессии для квадратичной регрессии</w:t>
      </w:r>
    </w:p>
    <w:p w:rsidR="000F0DE5" w:rsidRDefault="000F0DE5">
      <w:pPr>
        <w:rPr>
          <w:sz w:val="28"/>
          <w:szCs w:val="28"/>
        </w:rPr>
      </w:pPr>
      <w:r>
        <w:rPr>
          <w:sz w:val="28"/>
          <w:szCs w:val="28"/>
        </w:rPr>
        <w:t xml:space="preserve">Значения: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25229" cy="224821"/>
            <wp:effectExtent l="19050" t="0" r="0" b="0"/>
            <wp:docPr id="114" name="Рисунок 113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277" cy="225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E5" w:rsidRDefault="000F0DE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97117" cy="241982"/>
            <wp:effectExtent l="19050" t="0" r="2983" b="0"/>
            <wp:docPr id="115" name="Рисунок 114" descr="шифтод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дин.JP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8665" cy="242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STAT</w:t>
      </w:r>
      <w:r w:rsidRPr="000F0DE5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199" cy="244549"/>
            <wp:effectExtent l="19050" t="0" r="2651" b="0"/>
            <wp:docPr id="152" name="Рисунок 151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310" cy="244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F0DE5">
        <w:rPr>
          <w:sz w:val="28"/>
          <w:szCs w:val="28"/>
        </w:rPr>
        <w:t>(</w:t>
      </w:r>
      <w:proofErr w:type="spellStart"/>
      <w:r>
        <w:rPr>
          <w:sz w:val="28"/>
          <w:szCs w:val="28"/>
          <w:lang w:val="en-US"/>
        </w:rPr>
        <w:t>Reg</w:t>
      </w:r>
      <w:proofErr w:type="spellEnd"/>
      <w:r w:rsidRPr="000F0DE5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далее от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1192" cy="254739"/>
            <wp:effectExtent l="19050" t="0" r="2658" b="0"/>
            <wp:docPr id="153" name="Рисунок 15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220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до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47375" cy="253701"/>
            <wp:effectExtent l="19050" t="0" r="0" b="0"/>
            <wp:docPr id="154" name="Рисунок 153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200" cy="25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E5" w:rsidRDefault="000F0DE5">
      <w:pPr>
        <w:rPr>
          <w:sz w:val="28"/>
          <w:szCs w:val="28"/>
        </w:rPr>
      </w:pPr>
      <w:r w:rsidRPr="000F0DE5">
        <w:rPr>
          <w:i/>
          <w:sz w:val="28"/>
          <w:szCs w:val="28"/>
        </w:rPr>
        <w:t xml:space="preserve">Обратите внимание: </w:t>
      </w:r>
    </w:p>
    <w:p w:rsidR="000F0DE5" w:rsidRDefault="000F0DE5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20922" cy="231863"/>
            <wp:effectExtent l="19050" t="0" r="0" b="0"/>
            <wp:docPr id="155" name="Рисунок 154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4548" cy="232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3284" cy="288108"/>
            <wp:effectExtent l="19050" t="0" r="5316" b="0"/>
            <wp:docPr id="156" name="Рисунок 155" descr="1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-2.JP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58" cy="2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не являются переменными. </w:t>
      </w:r>
    </w:p>
    <w:p w:rsidR="00134D79" w:rsidRPr="000F0DE5" w:rsidRDefault="00134D7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825625"/>
            <wp:effectExtent l="19050" t="0" r="3175" b="0"/>
            <wp:docPr id="157" name="Рисунок 15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E5" w:rsidRPr="000817C0" w:rsidRDefault="000817C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284980"/>
            <wp:effectExtent l="19050" t="0" r="3175" b="0"/>
            <wp:docPr id="158" name="Рисунок 15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8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DE5" w:rsidRDefault="000817C0">
      <w:pPr>
        <w:rPr>
          <w:sz w:val="28"/>
          <w:szCs w:val="28"/>
        </w:rPr>
      </w:pPr>
      <w:r>
        <w:rPr>
          <w:sz w:val="28"/>
          <w:szCs w:val="28"/>
        </w:rPr>
        <w:t>Результаты: коэф</w:t>
      </w:r>
      <w:r w:rsidR="008E6C37">
        <w:rPr>
          <w:sz w:val="28"/>
          <w:szCs w:val="28"/>
        </w:rPr>
        <w:t>фи</w:t>
      </w:r>
      <w:r>
        <w:rPr>
          <w:sz w:val="28"/>
          <w:szCs w:val="28"/>
        </w:rPr>
        <w:t>циент линейной регрессии-корреляции: 0.923</w:t>
      </w:r>
    </w:p>
    <w:p w:rsidR="000817C0" w:rsidRDefault="000817C0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коэффициент логарифмической регрессии-корреляции: 0.998</w:t>
      </w:r>
    </w:p>
    <w:p w:rsidR="000817C0" w:rsidRDefault="000817C0">
      <w:pPr>
        <w:rPr>
          <w:sz w:val="32"/>
          <w:szCs w:val="32"/>
        </w:rPr>
      </w:pPr>
      <w:r w:rsidRPr="000817C0">
        <w:rPr>
          <w:sz w:val="32"/>
          <w:szCs w:val="32"/>
          <w:highlight w:val="darkGray"/>
        </w:rPr>
        <w:lastRenderedPageBreak/>
        <w:t>Вычисление определённых величин</w:t>
      </w:r>
    </w:p>
    <w:p w:rsidR="000817C0" w:rsidRPr="00924BD9" w:rsidRDefault="00924BD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1602105"/>
            <wp:effectExtent l="19050" t="0" r="3175" b="0"/>
            <wp:docPr id="159" name="Рисунок 158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A8E" w:rsidRDefault="00924BD9">
      <w:pPr>
        <w:rPr>
          <w:sz w:val="32"/>
          <w:szCs w:val="32"/>
        </w:rPr>
      </w:pPr>
      <w:r w:rsidRPr="00924BD9">
        <w:rPr>
          <w:sz w:val="32"/>
          <w:szCs w:val="32"/>
          <w:highlight w:val="darkGray"/>
        </w:rPr>
        <w:t>Создание таблицы из функции (</w:t>
      </w:r>
      <w:r w:rsidRPr="00924BD9">
        <w:rPr>
          <w:sz w:val="32"/>
          <w:szCs w:val="32"/>
          <w:highlight w:val="darkGray"/>
          <w:lang w:val="en-US"/>
        </w:rPr>
        <w:t>TABLE</w:t>
      </w:r>
      <w:r w:rsidRPr="00924BD9">
        <w:rPr>
          <w:sz w:val="32"/>
          <w:szCs w:val="32"/>
          <w:highlight w:val="darkGray"/>
        </w:rPr>
        <w:t>)</w:t>
      </w:r>
    </w:p>
    <w:p w:rsidR="00924BD9" w:rsidRDefault="00924BD9">
      <w:pPr>
        <w:rPr>
          <w:sz w:val="28"/>
          <w:szCs w:val="28"/>
        </w:rPr>
      </w:pPr>
      <w:r>
        <w:rPr>
          <w:sz w:val="28"/>
          <w:szCs w:val="28"/>
        </w:rPr>
        <w:t xml:space="preserve">Режим </w:t>
      </w:r>
      <w:r>
        <w:rPr>
          <w:sz w:val="28"/>
          <w:szCs w:val="28"/>
          <w:lang w:val="en-US"/>
        </w:rPr>
        <w:t>TABLE</w:t>
      </w:r>
      <w:r w:rsidRPr="00924B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способен генерировать таблицы данных, используя исходную функцию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  <w:lang w:val="en-US"/>
        </w:rPr>
        <w:t>f</w:t>
      </w:r>
      <w:r w:rsidRPr="00924BD9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924BD9">
        <w:rPr>
          <w:sz w:val="28"/>
          <w:szCs w:val="28"/>
        </w:rPr>
        <w:t xml:space="preserve">). </w:t>
      </w:r>
      <w:r>
        <w:rPr>
          <w:sz w:val="28"/>
          <w:szCs w:val="28"/>
        </w:rPr>
        <w:t>Для этого необходимо выполнить следующие действия:</w:t>
      </w:r>
    </w:p>
    <w:p w:rsidR="00924BD9" w:rsidRDefault="00924BD9" w:rsidP="00924BD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Войдите в режим </w:t>
      </w:r>
      <w:r>
        <w:rPr>
          <w:sz w:val="28"/>
          <w:szCs w:val="28"/>
          <w:lang w:val="en-US"/>
        </w:rPr>
        <w:t>TABLE</w:t>
      </w:r>
      <w:r>
        <w:rPr>
          <w:sz w:val="28"/>
          <w:szCs w:val="28"/>
        </w:rPr>
        <w:t xml:space="preserve">: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63452" cy="253279"/>
            <wp:effectExtent l="19050" t="0" r="0" b="0"/>
            <wp:docPr id="160" name="Рисунок 159" descr="модетр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три.JP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7686" cy="254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BD9" w:rsidRDefault="00924BD9" w:rsidP="00924BD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Введите функцию в формате </w:t>
      </w:r>
      <w:r>
        <w:rPr>
          <w:sz w:val="28"/>
          <w:szCs w:val="28"/>
          <w:lang w:val="en-US"/>
        </w:rPr>
        <w:t>f</w:t>
      </w:r>
      <w:r w:rsidRPr="00924BD9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x</w:t>
      </w:r>
      <w:r w:rsidRPr="00924BD9">
        <w:rPr>
          <w:sz w:val="28"/>
          <w:szCs w:val="28"/>
        </w:rPr>
        <w:t>)</w:t>
      </w:r>
      <w:r>
        <w:rPr>
          <w:sz w:val="28"/>
          <w:szCs w:val="28"/>
        </w:rPr>
        <w:t>, используя переменную Х</w:t>
      </w:r>
    </w:p>
    <w:p w:rsidR="00924BD9" w:rsidRDefault="00F400F3" w:rsidP="00924BD9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-168275</wp:posOffset>
            </wp:positionH>
            <wp:positionV relativeFrom="paragraph">
              <wp:posOffset>821690</wp:posOffset>
            </wp:positionV>
            <wp:extent cx="5945505" cy="2721610"/>
            <wp:effectExtent l="19050" t="0" r="0" b="0"/>
            <wp:wrapTight wrapText="bothSides">
              <wp:wrapPolygon edited="0">
                <wp:start x="-69" y="0"/>
                <wp:lineTo x="-69" y="21469"/>
                <wp:lineTo x="21593" y="21469"/>
                <wp:lineTo x="21593" y="0"/>
                <wp:lineTo x="-69" y="0"/>
              </wp:wrapPolygon>
            </wp:wrapTight>
            <wp:docPr id="162" name="Рисунок 161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5505" cy="2721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BD9">
        <w:rPr>
          <w:sz w:val="28"/>
          <w:szCs w:val="28"/>
        </w:rPr>
        <w:t xml:space="preserve">В соответствии со всплывающими подсказками введите значения, которые вы хотите использовать, нажимая </w:t>
      </w:r>
      <w:r w:rsidR="00924BD9">
        <w:rPr>
          <w:noProof/>
          <w:sz w:val="28"/>
          <w:szCs w:val="28"/>
          <w:lang w:eastAsia="ru-RU"/>
        </w:rPr>
        <w:drawing>
          <wp:inline distT="0" distB="0" distL="0" distR="0">
            <wp:extent cx="321192" cy="271352"/>
            <wp:effectExtent l="19050" t="0" r="2658" b="0"/>
            <wp:docPr id="161" name="Рисунок 160" descr="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.JP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432" cy="27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4BD9">
        <w:rPr>
          <w:sz w:val="28"/>
          <w:szCs w:val="28"/>
        </w:rPr>
        <w:t xml:space="preserve"> для подтверждения каждого выбора.</w:t>
      </w:r>
    </w:p>
    <w:p w:rsidR="00924BD9" w:rsidRPr="009D0955" w:rsidRDefault="00F400F3" w:rsidP="00924BD9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150495</wp:posOffset>
            </wp:positionH>
            <wp:positionV relativeFrom="paragraph">
              <wp:posOffset>-118745</wp:posOffset>
            </wp:positionV>
            <wp:extent cx="5318125" cy="2562225"/>
            <wp:effectExtent l="19050" t="0" r="0" b="0"/>
            <wp:wrapTight wrapText="bothSides">
              <wp:wrapPolygon edited="0">
                <wp:start x="-77" y="0"/>
                <wp:lineTo x="-77" y="21520"/>
                <wp:lineTo x="21587" y="21520"/>
                <wp:lineTo x="21587" y="0"/>
                <wp:lineTo x="-77" y="0"/>
              </wp:wrapPolygon>
            </wp:wrapTight>
            <wp:docPr id="163" name="Рисунок 162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81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41103" w:rsidRPr="00D41103" w:rsidRDefault="00D41103">
      <w:pPr>
        <w:rPr>
          <w:sz w:val="28"/>
          <w:szCs w:val="28"/>
        </w:rPr>
      </w:pPr>
    </w:p>
    <w:p w:rsidR="0079592F" w:rsidRPr="00B85DB1" w:rsidRDefault="0079592F"/>
    <w:p w:rsidR="0079592F" w:rsidRPr="00B85DB1" w:rsidRDefault="0079592F"/>
    <w:p w:rsidR="0079592F" w:rsidRDefault="0079592F"/>
    <w:p w:rsidR="0046043E" w:rsidRPr="0046043E" w:rsidRDefault="0046043E">
      <w:pPr>
        <w:rPr>
          <w:sz w:val="32"/>
          <w:szCs w:val="32"/>
        </w:rPr>
      </w:pPr>
      <w:r w:rsidRPr="0046043E">
        <w:rPr>
          <w:sz w:val="32"/>
          <w:szCs w:val="32"/>
          <w:highlight w:val="darkGray"/>
        </w:rPr>
        <w:lastRenderedPageBreak/>
        <w:t>Работа с диапазонами вычислений, суммами чисел, определение точности вычисления</w:t>
      </w:r>
    </w:p>
    <w:p w:rsidR="0079592F" w:rsidRPr="0046043E" w:rsidRDefault="00F8619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03275"/>
            <wp:effectExtent l="19050" t="0" r="3175" b="0"/>
            <wp:docPr id="164" name="Рисунок 163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D28B5">
      <w:r>
        <w:rPr>
          <w:noProof/>
          <w:lang w:eastAsia="ru-RU"/>
        </w:rPr>
        <w:drawing>
          <wp:inline distT="0" distB="0" distL="0" distR="0">
            <wp:extent cx="5940425" cy="979170"/>
            <wp:effectExtent l="19050" t="0" r="3175" b="0"/>
            <wp:docPr id="165" name="Рисунок 164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6F4F81" w:rsidRDefault="006F4F81">
      <w:pPr>
        <w:rPr>
          <w:sz w:val="32"/>
          <w:szCs w:val="32"/>
          <w:lang w:val="uk-UA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3270885</wp:posOffset>
            </wp:positionV>
            <wp:extent cx="5581015" cy="3391535"/>
            <wp:effectExtent l="19050" t="0" r="635" b="0"/>
            <wp:wrapTight wrapText="bothSides">
              <wp:wrapPolygon edited="0">
                <wp:start x="-74" y="0"/>
                <wp:lineTo x="-74" y="21475"/>
                <wp:lineTo x="21602" y="21475"/>
                <wp:lineTo x="21602" y="0"/>
                <wp:lineTo x="-74" y="0"/>
              </wp:wrapPolygon>
            </wp:wrapTight>
            <wp:docPr id="167" name="Рисунок 166" descr="1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-2.JP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3391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573138" cy="3211033"/>
            <wp:effectExtent l="19050" t="0" r="8512" b="0"/>
            <wp:docPr id="166" name="Рисунок 165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71455" cy="321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6F4F81" w:rsidRDefault="006F4F8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58736" cy="1892698"/>
            <wp:effectExtent l="19050" t="0" r="0" b="0"/>
            <wp:docPr id="168" name="Рисунок 167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6627" cy="189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FD6A99" w:rsidRDefault="00FD6A99"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15240</wp:posOffset>
            </wp:positionV>
            <wp:extent cx="5658485" cy="4193540"/>
            <wp:effectExtent l="19050" t="0" r="0" b="0"/>
            <wp:wrapTight wrapText="bothSides">
              <wp:wrapPolygon edited="0">
                <wp:start x="-73" y="0"/>
                <wp:lineTo x="-73" y="21489"/>
                <wp:lineTo x="21598" y="21489"/>
                <wp:lineTo x="21598" y="0"/>
                <wp:lineTo x="-73" y="0"/>
              </wp:wrapPolygon>
            </wp:wrapTight>
            <wp:docPr id="169" name="Рисунок 168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4193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A0B" w:rsidRDefault="00795A0B">
      <w:pPr>
        <w:rPr>
          <w:sz w:val="32"/>
          <w:szCs w:val="32"/>
          <w:highlight w:val="darkGray"/>
        </w:rPr>
      </w:pPr>
    </w:p>
    <w:p w:rsidR="00795A0B" w:rsidRDefault="00795A0B">
      <w:pPr>
        <w:rPr>
          <w:sz w:val="32"/>
          <w:szCs w:val="32"/>
          <w:highlight w:val="darkGray"/>
        </w:rPr>
      </w:pPr>
    </w:p>
    <w:p w:rsidR="00795A0B" w:rsidRDefault="00795A0B">
      <w:pPr>
        <w:rPr>
          <w:sz w:val="32"/>
          <w:szCs w:val="32"/>
          <w:highlight w:val="darkGray"/>
        </w:rPr>
      </w:pPr>
    </w:p>
    <w:p w:rsidR="00795A0B" w:rsidRDefault="00795A0B">
      <w:pPr>
        <w:rPr>
          <w:sz w:val="32"/>
          <w:szCs w:val="32"/>
          <w:highlight w:val="darkGray"/>
        </w:rPr>
      </w:pPr>
    </w:p>
    <w:p w:rsidR="00795A0B" w:rsidRDefault="00795A0B">
      <w:pPr>
        <w:rPr>
          <w:sz w:val="32"/>
          <w:szCs w:val="32"/>
          <w:highlight w:val="darkGray"/>
        </w:rPr>
      </w:pPr>
    </w:p>
    <w:p w:rsidR="00795A0B" w:rsidRDefault="00795A0B">
      <w:pPr>
        <w:rPr>
          <w:sz w:val="32"/>
          <w:szCs w:val="32"/>
          <w:highlight w:val="darkGray"/>
        </w:rPr>
      </w:pPr>
    </w:p>
    <w:p w:rsidR="0079592F" w:rsidRDefault="00035EFB">
      <w:pPr>
        <w:rPr>
          <w:sz w:val="32"/>
          <w:szCs w:val="32"/>
        </w:rPr>
      </w:pPr>
      <w:r w:rsidRPr="00035EFB">
        <w:rPr>
          <w:sz w:val="32"/>
          <w:szCs w:val="32"/>
          <w:highlight w:val="darkGray"/>
        </w:rPr>
        <w:lastRenderedPageBreak/>
        <w:t>Типичные ошибки</w:t>
      </w:r>
      <w:r>
        <w:rPr>
          <w:sz w:val="32"/>
          <w:szCs w:val="32"/>
        </w:rPr>
        <w:t xml:space="preserve"> </w:t>
      </w:r>
    </w:p>
    <w:p w:rsidR="00035EFB" w:rsidRDefault="00035EFB">
      <w:pPr>
        <w:rPr>
          <w:sz w:val="28"/>
          <w:szCs w:val="28"/>
        </w:rPr>
      </w:pPr>
      <w:r>
        <w:rPr>
          <w:sz w:val="28"/>
          <w:szCs w:val="28"/>
        </w:rPr>
        <w:t>Устройство выдает сообщение об ошибке как в случае ошибки в вычислении, так и в случае ошибки во введённом выражении.</w:t>
      </w:r>
      <w:r w:rsidR="00EA4BBF">
        <w:rPr>
          <w:sz w:val="28"/>
          <w:szCs w:val="28"/>
        </w:rPr>
        <w:t xml:space="preserve"> Есть два способа выйти из дисплея отображения ошибки: нажать клавиши </w:t>
      </w:r>
      <w:r w:rsidR="00EA4BBF">
        <w:rPr>
          <w:noProof/>
          <w:sz w:val="28"/>
          <w:szCs w:val="28"/>
          <w:lang w:eastAsia="ru-RU"/>
        </w:rPr>
        <w:drawing>
          <wp:inline distT="0" distB="0" distL="0" distR="0">
            <wp:extent cx="289294" cy="228221"/>
            <wp:effectExtent l="19050" t="0" r="0" b="0"/>
            <wp:docPr id="170" name="Рисунок 169" descr="стрелкат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туда.JP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797" cy="22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4BBF">
        <w:rPr>
          <w:noProof/>
          <w:sz w:val="28"/>
          <w:szCs w:val="28"/>
          <w:lang w:eastAsia="ru-RU"/>
        </w:rPr>
        <w:drawing>
          <wp:inline distT="0" distB="0" distL="0" distR="0">
            <wp:extent cx="289294" cy="235250"/>
            <wp:effectExtent l="19050" t="0" r="0" b="0"/>
            <wp:docPr id="171" name="Рисунок 170" descr="стрелкасю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релкасюда.JP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572" cy="2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A4BBF">
        <w:rPr>
          <w:sz w:val="28"/>
          <w:szCs w:val="28"/>
        </w:rPr>
        <w:t xml:space="preserve">, чтобы вернуться к предыдущему вычислению, или нажать клавишу </w:t>
      </w:r>
      <w:r w:rsidR="00EA4BBF">
        <w:rPr>
          <w:noProof/>
          <w:sz w:val="28"/>
          <w:szCs w:val="28"/>
          <w:lang w:eastAsia="ru-RU"/>
        </w:rPr>
        <w:drawing>
          <wp:inline distT="0" distB="0" distL="0" distR="0">
            <wp:extent cx="321191" cy="269505"/>
            <wp:effectExtent l="19050" t="0" r="2659" b="0"/>
            <wp:docPr id="172" name="Рисунок 171" descr="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с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147" cy="27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5A0B">
        <w:rPr>
          <w:sz w:val="28"/>
          <w:szCs w:val="28"/>
        </w:rPr>
        <w:t>, чтобы очистить сообщение об ошибке и вычисление.</w:t>
      </w:r>
    </w:p>
    <w:p w:rsidR="00795A0B" w:rsidRPr="00795A0B" w:rsidRDefault="00795A0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162810"/>
            <wp:effectExtent l="19050" t="0" r="3175" b="0"/>
            <wp:docPr id="173" name="Рисунок 172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Pr="00B85DB1" w:rsidRDefault="00795A0B">
      <w:r>
        <w:rPr>
          <w:noProof/>
          <w:lang w:eastAsia="ru-RU"/>
        </w:rPr>
        <w:drawing>
          <wp:inline distT="0" distB="0" distL="0" distR="0">
            <wp:extent cx="5940425" cy="949325"/>
            <wp:effectExtent l="19050" t="0" r="3175" b="0"/>
            <wp:docPr id="174" name="Рисунок 173" descr="112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-2.JP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592F" w:rsidRDefault="00226B9E">
      <w:pPr>
        <w:rPr>
          <w:sz w:val="32"/>
          <w:szCs w:val="32"/>
        </w:rPr>
      </w:pPr>
      <w:r w:rsidRPr="00226B9E">
        <w:rPr>
          <w:sz w:val="32"/>
          <w:szCs w:val="32"/>
          <w:highlight w:val="darkGray"/>
        </w:rPr>
        <w:t>Виды сообщений об ошибке</w:t>
      </w:r>
    </w:p>
    <w:p w:rsidR="00226B9E" w:rsidRPr="00F133F7" w:rsidRDefault="00226B9E">
      <w:pPr>
        <w:rPr>
          <w:b/>
          <w:sz w:val="28"/>
          <w:szCs w:val="28"/>
        </w:rPr>
      </w:pPr>
      <w:proofErr w:type="spellStart"/>
      <w:r w:rsidRPr="00F133F7">
        <w:rPr>
          <w:b/>
          <w:sz w:val="28"/>
          <w:szCs w:val="28"/>
          <w:lang w:val="en-US"/>
        </w:rPr>
        <w:t>MathERROR</w:t>
      </w:r>
      <w:proofErr w:type="spellEnd"/>
    </w:p>
    <w:p w:rsidR="0079592F" w:rsidRDefault="00226B9E">
      <w:pPr>
        <w:rPr>
          <w:sz w:val="28"/>
          <w:szCs w:val="28"/>
        </w:rPr>
      </w:pPr>
      <w:r>
        <w:rPr>
          <w:sz w:val="28"/>
          <w:szCs w:val="28"/>
        </w:rPr>
        <w:t>Причина:</w:t>
      </w:r>
    </w:p>
    <w:p w:rsidR="00C85155" w:rsidRPr="00C85155" w:rsidRDefault="00C85155" w:rsidP="00C8515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Полученный результат вычисления превышает допустимый лимит вычисления. </w:t>
      </w:r>
    </w:p>
    <w:p w:rsidR="00C85155" w:rsidRDefault="00C85155" w:rsidP="00C8515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Введённое число превышает допустимый</w:t>
      </w:r>
      <w:r w:rsidR="00387B39">
        <w:rPr>
          <w:sz w:val="28"/>
          <w:szCs w:val="28"/>
        </w:rPr>
        <w:t xml:space="preserve"> лимит вычисления</w:t>
      </w:r>
    </w:p>
    <w:p w:rsidR="00387B39" w:rsidRDefault="00387B39" w:rsidP="00C8515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Введённое выражение содержит математическую или логическую ошибку (такую как деление на ноль или подобную)</w:t>
      </w:r>
    </w:p>
    <w:p w:rsidR="00387B39" w:rsidRDefault="00387B39" w:rsidP="00387B39">
      <w:pPr>
        <w:rPr>
          <w:sz w:val="28"/>
          <w:szCs w:val="28"/>
        </w:rPr>
      </w:pPr>
    </w:p>
    <w:p w:rsidR="00387B39" w:rsidRDefault="00387B39" w:rsidP="00387B39">
      <w:pPr>
        <w:rPr>
          <w:sz w:val="28"/>
          <w:szCs w:val="28"/>
        </w:rPr>
      </w:pPr>
    </w:p>
    <w:p w:rsidR="00387B39" w:rsidRDefault="00387B39" w:rsidP="00387B39">
      <w:pPr>
        <w:rPr>
          <w:sz w:val="28"/>
          <w:szCs w:val="28"/>
        </w:rPr>
      </w:pPr>
    </w:p>
    <w:p w:rsidR="00387B39" w:rsidRDefault="00387B39" w:rsidP="00387B39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Действие:</w:t>
      </w:r>
    </w:p>
    <w:p w:rsidR="00387B39" w:rsidRDefault="00387B39" w:rsidP="00387B3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Проверить количество символов в выражении и попробовать снова</w:t>
      </w:r>
    </w:p>
    <w:p w:rsidR="00387B39" w:rsidRDefault="00387B39" w:rsidP="00387B39">
      <w:pPr>
        <w:pStyle w:val="a3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При использовании значения из оперативной памяти следует убедиться, что значение соответствует  логическим математическим правилам, подходит по размеру и не содержит запрещённых символов</w:t>
      </w:r>
    </w:p>
    <w:p w:rsidR="00387B39" w:rsidRPr="00F133F7" w:rsidRDefault="00387B39" w:rsidP="00387B39">
      <w:pPr>
        <w:rPr>
          <w:b/>
          <w:sz w:val="28"/>
          <w:szCs w:val="28"/>
          <w:lang w:val="en-US"/>
        </w:rPr>
      </w:pPr>
      <w:proofErr w:type="spellStart"/>
      <w:r w:rsidRPr="00F133F7">
        <w:rPr>
          <w:b/>
          <w:sz w:val="28"/>
          <w:szCs w:val="28"/>
          <w:lang w:val="en-US"/>
        </w:rPr>
        <w:t>StackERROR</w:t>
      </w:r>
      <w:proofErr w:type="spellEnd"/>
    </w:p>
    <w:p w:rsidR="00387B39" w:rsidRDefault="00387B39" w:rsidP="00387B39">
      <w:pPr>
        <w:rPr>
          <w:sz w:val="28"/>
          <w:szCs w:val="28"/>
        </w:rPr>
      </w:pPr>
      <w:r>
        <w:rPr>
          <w:sz w:val="28"/>
          <w:szCs w:val="28"/>
        </w:rPr>
        <w:t>Причина:</w:t>
      </w:r>
    </w:p>
    <w:p w:rsidR="00387B39" w:rsidRDefault="00387B39" w:rsidP="00387B39">
      <w:pPr>
        <w:pStyle w:val="a3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Результат вычисления превысил объём стека, или объём стека закончился иначе.</w:t>
      </w:r>
    </w:p>
    <w:p w:rsidR="00387B39" w:rsidRDefault="00387B39" w:rsidP="00387B39">
      <w:pPr>
        <w:rPr>
          <w:sz w:val="28"/>
          <w:szCs w:val="28"/>
        </w:rPr>
      </w:pPr>
      <w:r>
        <w:rPr>
          <w:sz w:val="28"/>
          <w:szCs w:val="28"/>
        </w:rPr>
        <w:t>Действие:</w:t>
      </w:r>
    </w:p>
    <w:p w:rsidR="00387B39" w:rsidRDefault="00387B39" w:rsidP="00387B39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Упростить выражение, чтобы</w:t>
      </w:r>
      <w:r w:rsidR="00632AF7">
        <w:rPr>
          <w:sz w:val="28"/>
          <w:szCs w:val="28"/>
        </w:rPr>
        <w:t xml:space="preserve"> оно не превышало</w:t>
      </w:r>
      <w:r w:rsidR="00632AF7" w:rsidRPr="00632AF7">
        <w:rPr>
          <w:sz w:val="28"/>
          <w:szCs w:val="28"/>
        </w:rPr>
        <w:t xml:space="preserve"> </w:t>
      </w:r>
      <w:r w:rsidR="00632AF7">
        <w:rPr>
          <w:sz w:val="28"/>
          <w:szCs w:val="28"/>
        </w:rPr>
        <w:t>объём стека.</w:t>
      </w:r>
    </w:p>
    <w:p w:rsidR="00632AF7" w:rsidRDefault="00632AF7" w:rsidP="00387B39">
      <w:pPr>
        <w:pStyle w:val="a3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Попробовать разбить вычисление на несколько частей, чтобы оно не превышало объём стека.</w:t>
      </w:r>
    </w:p>
    <w:p w:rsidR="00632AF7" w:rsidRPr="00F133F7" w:rsidRDefault="00632AF7" w:rsidP="00632AF7">
      <w:pPr>
        <w:rPr>
          <w:b/>
          <w:sz w:val="28"/>
          <w:szCs w:val="28"/>
          <w:lang w:val="en-US"/>
        </w:rPr>
      </w:pPr>
      <w:proofErr w:type="spellStart"/>
      <w:r w:rsidRPr="00F133F7">
        <w:rPr>
          <w:b/>
          <w:sz w:val="28"/>
          <w:szCs w:val="28"/>
          <w:lang w:val="en-US"/>
        </w:rPr>
        <w:t>SyntaxERROR</w:t>
      </w:r>
      <w:proofErr w:type="spellEnd"/>
    </w:p>
    <w:p w:rsidR="00632AF7" w:rsidRDefault="00632AF7" w:rsidP="00632AF7">
      <w:pPr>
        <w:rPr>
          <w:sz w:val="28"/>
          <w:szCs w:val="28"/>
        </w:rPr>
      </w:pPr>
      <w:r>
        <w:rPr>
          <w:sz w:val="28"/>
          <w:szCs w:val="28"/>
        </w:rPr>
        <w:t>Причина:</w:t>
      </w:r>
    </w:p>
    <w:p w:rsidR="00632AF7" w:rsidRDefault="00632AF7" w:rsidP="00632AF7">
      <w:pPr>
        <w:pStyle w:val="a3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Выбран ошибочный формат вычисления.</w:t>
      </w:r>
    </w:p>
    <w:p w:rsidR="00632AF7" w:rsidRDefault="00632AF7" w:rsidP="00632AF7">
      <w:pPr>
        <w:rPr>
          <w:sz w:val="28"/>
          <w:szCs w:val="28"/>
        </w:rPr>
      </w:pPr>
      <w:r>
        <w:rPr>
          <w:sz w:val="28"/>
          <w:szCs w:val="28"/>
        </w:rPr>
        <w:t>Действие:</w:t>
      </w:r>
    </w:p>
    <w:p w:rsidR="00632AF7" w:rsidRDefault="00632AF7" w:rsidP="00632AF7">
      <w:pPr>
        <w:pStyle w:val="a3"/>
        <w:numPr>
          <w:ilvl w:val="0"/>
          <w:numId w:val="9"/>
        </w:numPr>
        <w:rPr>
          <w:sz w:val="28"/>
          <w:szCs w:val="28"/>
        </w:rPr>
      </w:pPr>
      <w:r>
        <w:rPr>
          <w:sz w:val="28"/>
          <w:szCs w:val="28"/>
        </w:rPr>
        <w:t>Выполнить необходимые коррекции формата.</w:t>
      </w:r>
    </w:p>
    <w:p w:rsidR="00632AF7" w:rsidRPr="00F133F7" w:rsidRDefault="00632AF7" w:rsidP="00632AF7">
      <w:pPr>
        <w:rPr>
          <w:b/>
          <w:sz w:val="28"/>
          <w:szCs w:val="28"/>
          <w:lang w:val="en-US"/>
        </w:rPr>
      </w:pPr>
      <w:r w:rsidRPr="00F133F7">
        <w:rPr>
          <w:b/>
          <w:sz w:val="28"/>
          <w:szCs w:val="28"/>
          <w:lang w:val="en-US"/>
        </w:rPr>
        <w:t>Insufficient MEM ERROR</w:t>
      </w:r>
    </w:p>
    <w:p w:rsidR="00632AF7" w:rsidRDefault="00632AF7" w:rsidP="00632AF7">
      <w:pPr>
        <w:rPr>
          <w:sz w:val="28"/>
          <w:szCs w:val="28"/>
        </w:rPr>
      </w:pPr>
      <w:r>
        <w:rPr>
          <w:sz w:val="28"/>
          <w:szCs w:val="28"/>
        </w:rPr>
        <w:t>Причина:</w:t>
      </w:r>
    </w:p>
    <w:p w:rsidR="00632AF7" w:rsidRDefault="00632AF7" w:rsidP="00632AF7">
      <w:pPr>
        <w:pStyle w:val="a3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 xml:space="preserve">Конфигурация режима </w:t>
      </w:r>
      <w:r w:rsidR="00F133F7">
        <w:rPr>
          <w:sz w:val="28"/>
          <w:szCs w:val="28"/>
          <w:lang w:val="en-US"/>
        </w:rPr>
        <w:t>TABLE</w:t>
      </w:r>
      <w:r w:rsidR="00F133F7">
        <w:rPr>
          <w:sz w:val="28"/>
          <w:szCs w:val="28"/>
        </w:rPr>
        <w:t xml:space="preserve"> требует более 30Х значений к генерации в виде таблицы.</w:t>
      </w:r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Действие:</w:t>
      </w:r>
    </w:p>
    <w:p w:rsidR="00F133F7" w:rsidRDefault="00F133F7" w:rsidP="00F133F7">
      <w:pPr>
        <w:pStyle w:val="a3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Уменьшить количество входной информации для таблицы и повторить попытку генерации.</w:t>
      </w:r>
    </w:p>
    <w:p w:rsidR="00F133F7" w:rsidRDefault="00F133F7" w:rsidP="00F133F7">
      <w:pPr>
        <w:rPr>
          <w:sz w:val="28"/>
          <w:szCs w:val="28"/>
        </w:rPr>
      </w:pPr>
    </w:p>
    <w:p w:rsidR="00F133F7" w:rsidRPr="00F133F7" w:rsidRDefault="00F133F7" w:rsidP="00F133F7">
      <w:pPr>
        <w:rPr>
          <w:sz w:val="28"/>
          <w:szCs w:val="28"/>
        </w:rPr>
      </w:pPr>
    </w:p>
    <w:p w:rsidR="00F133F7" w:rsidRPr="00F133F7" w:rsidRDefault="00F133F7" w:rsidP="00F133F7">
      <w:pPr>
        <w:rPr>
          <w:b/>
          <w:sz w:val="28"/>
          <w:szCs w:val="28"/>
          <w:lang w:val="en-US"/>
        </w:rPr>
      </w:pPr>
      <w:proofErr w:type="spellStart"/>
      <w:r w:rsidRPr="00F133F7">
        <w:rPr>
          <w:b/>
          <w:sz w:val="28"/>
          <w:szCs w:val="28"/>
          <w:lang w:val="en-US"/>
        </w:rPr>
        <w:lastRenderedPageBreak/>
        <w:t>ArgumentERROR</w:t>
      </w:r>
      <w:proofErr w:type="spellEnd"/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Причина:</w:t>
      </w:r>
    </w:p>
    <w:p w:rsidR="00F133F7" w:rsidRDefault="00F133F7" w:rsidP="00F133F7">
      <w:pPr>
        <w:pStyle w:val="a3"/>
        <w:numPr>
          <w:ilvl w:val="0"/>
          <w:numId w:val="12"/>
        </w:numPr>
        <w:rPr>
          <w:sz w:val="28"/>
          <w:szCs w:val="28"/>
        </w:rPr>
      </w:pPr>
      <w:r>
        <w:rPr>
          <w:sz w:val="28"/>
          <w:szCs w:val="28"/>
        </w:rPr>
        <w:t>Для расчёта числовой функции было введено нецелое число (</w:t>
      </w:r>
      <w:proofErr w:type="spellStart"/>
      <w:r>
        <w:rPr>
          <w:sz w:val="28"/>
          <w:szCs w:val="28"/>
          <w:lang w:val="en-US"/>
        </w:rPr>
        <w:t>Ranint</w:t>
      </w:r>
      <w:proofErr w:type="spellEnd"/>
      <w:r w:rsidRPr="00F133F7">
        <w:rPr>
          <w:sz w:val="28"/>
          <w:szCs w:val="28"/>
        </w:rPr>
        <w:t>#)</w:t>
      </w:r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Действие:</w:t>
      </w:r>
    </w:p>
    <w:p w:rsidR="00F133F7" w:rsidRPr="00F133F7" w:rsidRDefault="00F133F7" w:rsidP="00F133F7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sz w:val="28"/>
          <w:szCs w:val="28"/>
        </w:rPr>
        <w:t>Ввести только целые числа для расчёта функции.</w:t>
      </w:r>
    </w:p>
    <w:p w:rsidR="00F133F7" w:rsidRDefault="00F133F7" w:rsidP="00F133F7">
      <w:pPr>
        <w:rPr>
          <w:sz w:val="32"/>
          <w:szCs w:val="32"/>
        </w:rPr>
      </w:pPr>
      <w:r w:rsidRPr="00F133F7">
        <w:rPr>
          <w:sz w:val="32"/>
          <w:szCs w:val="32"/>
          <w:highlight w:val="darkGray"/>
        </w:rPr>
        <w:t>Замена батарейки</w:t>
      </w:r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Признаком того, что батарея почти разряжена</w:t>
      </w:r>
      <w:r w:rsidR="00F606EB">
        <w:rPr>
          <w:sz w:val="28"/>
          <w:szCs w:val="28"/>
        </w:rPr>
        <w:t>,</w:t>
      </w:r>
      <w:r>
        <w:rPr>
          <w:sz w:val="28"/>
          <w:szCs w:val="28"/>
        </w:rPr>
        <w:t xml:space="preserve"> является тусклая индикация дисплея, несмотря на верно настроенную контрастность, замедленный ввод и вывод на дисплей чисел и выражения. В таком случае следует заменить батарею на новую.</w:t>
      </w:r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Обратите внимание: изъятие батареи обнулит оперативную память и удалит всю информацию, хранящуюся в памяти устройства.</w:t>
      </w:r>
    </w:p>
    <w:p w:rsidR="00F133F7" w:rsidRDefault="00F133F7" w:rsidP="00F133F7">
      <w:pPr>
        <w:rPr>
          <w:sz w:val="28"/>
          <w:szCs w:val="28"/>
        </w:rPr>
      </w:pPr>
      <w:r>
        <w:rPr>
          <w:sz w:val="28"/>
          <w:szCs w:val="28"/>
        </w:rPr>
        <w:t>Чтобы заменить батарею, выполните следующие действия:</w:t>
      </w:r>
    </w:p>
    <w:p w:rsidR="00F133F7" w:rsidRDefault="00F133F7" w:rsidP="00F133F7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 xml:space="preserve">Нажмите клавиши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1904" cy="276446"/>
            <wp:effectExtent l="19050" t="0" r="7246" b="0"/>
            <wp:docPr id="175" name="Рисунок 174" descr="шифт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ифтон.JP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492" cy="277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 чтобы выключить калькулятор.</w:t>
      </w:r>
    </w:p>
    <w:p w:rsidR="00F133F7" w:rsidRDefault="00F133F7" w:rsidP="00F133F7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Чтобы гарантировать то, что калькулятор не включится во время замены батарейки, наденьте чехол на фронтальную часть устройства.</w:t>
      </w:r>
    </w:p>
    <w:p w:rsidR="00F133F7" w:rsidRDefault="00F133F7" w:rsidP="00F133F7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Снимите заднюю крышку в соответствии со схемой, вытащите использованную батарейку и замените её новой, соблюдая верную полярность.</w:t>
      </w:r>
    </w:p>
    <w:p w:rsidR="0079592F" w:rsidRPr="00B85DB1" w:rsidRDefault="009B21C3">
      <w:r>
        <w:rPr>
          <w:noProof/>
          <w:lang w:eastAsia="ru-RU"/>
        </w:rPr>
        <w:drawing>
          <wp:inline distT="0" distB="0" distL="0" distR="0">
            <wp:extent cx="2258167" cy="2552916"/>
            <wp:effectExtent l="0" t="0" r="0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301" cy="2564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92F" w:rsidRPr="00B85DB1" w:rsidRDefault="0079592F"/>
    <w:p w:rsidR="0079592F" w:rsidRDefault="00F133F7" w:rsidP="00F133F7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Установите заднюю крышку на место</w:t>
      </w:r>
      <w:r w:rsidR="00512AB1">
        <w:rPr>
          <w:sz w:val="28"/>
          <w:szCs w:val="28"/>
        </w:rPr>
        <w:t>.</w:t>
      </w:r>
    </w:p>
    <w:p w:rsidR="00512AB1" w:rsidRDefault="00512AB1" w:rsidP="00F133F7">
      <w:pPr>
        <w:pStyle w:val="a3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Включите калькулятор комбинацией клавиш</w:t>
      </w:r>
    </w:p>
    <w:p w:rsidR="00512AB1" w:rsidRDefault="00512AB1" w:rsidP="00512AB1">
      <w:pPr>
        <w:ind w:left="360"/>
        <w:rPr>
          <w:sz w:val="28"/>
          <w:szCs w:val="28"/>
        </w:rPr>
      </w:pPr>
      <w:r w:rsidRPr="00512AB1">
        <w:rPr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224959" cy="260938"/>
            <wp:effectExtent l="19050" t="0" r="0" b="0"/>
            <wp:docPr id="177" name="Рисунок 176" descr="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3.JPG"/>
                    <pic:cNvPicPr/>
                  </pic:nvPicPr>
                  <pic:blipFill>
                    <a:blip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3276" cy="26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12AB1">
        <w:rPr>
          <w:sz w:val="28"/>
          <w:szCs w:val="28"/>
        </w:rPr>
        <w:t xml:space="preserve"> (</w:t>
      </w:r>
      <w:r w:rsidRPr="00512AB1">
        <w:rPr>
          <w:sz w:val="28"/>
          <w:szCs w:val="28"/>
          <w:lang w:val="en-US"/>
        </w:rPr>
        <w:t>CLR</w:t>
      </w:r>
      <w:r w:rsidRPr="00512AB1"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4019" cy="264741"/>
            <wp:effectExtent l="19050" t="0" r="0" b="0"/>
            <wp:docPr id="178" name="Рисунок 177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006" cy="263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All</w:t>
      </w:r>
      <w:r>
        <w:rPr>
          <w:sz w:val="28"/>
          <w:szCs w:val="28"/>
        </w:rPr>
        <w:t xml:space="preserve">),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27223" cy="276447"/>
            <wp:effectExtent l="19050" t="0" r="0" b="0"/>
            <wp:docPr id="179" name="Рисунок 178" descr="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=.JPG"/>
                    <pic:cNvPicPr/>
                  </pic:nvPicPr>
                  <pic:blipFill>
                    <a:blip r:embed="rId1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448" cy="275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Yes</w:t>
      </w:r>
      <w:r>
        <w:rPr>
          <w:sz w:val="28"/>
          <w:szCs w:val="28"/>
        </w:rPr>
        <w:t>)</w:t>
      </w:r>
    </w:p>
    <w:p w:rsidR="00512AB1" w:rsidRDefault="00512AB1" w:rsidP="00512AB1">
      <w:pPr>
        <w:ind w:left="360"/>
        <w:rPr>
          <w:sz w:val="28"/>
          <w:szCs w:val="28"/>
        </w:rPr>
      </w:pPr>
      <w:r w:rsidRPr="00512AB1">
        <w:rPr>
          <w:i/>
          <w:sz w:val="28"/>
          <w:szCs w:val="28"/>
        </w:rPr>
        <w:t>Обратите внимание</w:t>
      </w:r>
      <w:r>
        <w:rPr>
          <w:sz w:val="28"/>
          <w:szCs w:val="28"/>
        </w:rPr>
        <w:t>: пропускать последний пункт нельзя.</w:t>
      </w:r>
    </w:p>
    <w:p w:rsidR="004002EE" w:rsidRPr="00861AD2" w:rsidRDefault="004002EE" w:rsidP="004002EE">
      <w:pPr>
        <w:jc w:val="both"/>
        <w:rPr>
          <w:rFonts w:ascii="Calibri" w:eastAsia="Times New Roman" w:hAnsi="Calibri" w:cs="Times New Roman"/>
          <w:b/>
        </w:rPr>
      </w:pPr>
      <w:r w:rsidRPr="00861AD2">
        <w:rPr>
          <w:rFonts w:ascii="Calibri" w:eastAsia="Times New Roman" w:hAnsi="Calibri" w:cs="Times New Roman"/>
          <w:b/>
          <w:highlight w:val="lightGray"/>
        </w:rPr>
        <w:t>ГАРАНТИИ</w:t>
      </w:r>
    </w:p>
    <w:p w:rsidR="004002EE" w:rsidRDefault="004002EE" w:rsidP="004002EE">
      <w:pPr>
        <w:jc w:val="both"/>
        <w:rPr>
          <w:rFonts w:ascii="Calibri" w:eastAsia="Times New Roman" w:hAnsi="Calibri" w:cs="Times New Roman"/>
        </w:rPr>
      </w:pPr>
      <w:proofErr w:type="gramStart"/>
      <w:r>
        <w:rPr>
          <w:rFonts w:ascii="Calibri" w:eastAsia="Times New Roman" w:hAnsi="Calibri" w:cs="Times New Roman"/>
        </w:rPr>
        <w:t>С даты покупки</w:t>
      </w:r>
      <w:proofErr w:type="gramEnd"/>
      <w:r>
        <w:rPr>
          <w:rFonts w:ascii="Calibri" w:eastAsia="Times New Roman" w:hAnsi="Calibri" w:cs="Times New Roman"/>
        </w:rPr>
        <w:t xml:space="preserve"> первоначальному покупателю предоставляется гарантия «ДЕЛИ» и его дистрибьюторов на данное изделие, кроме корпуса и аккумулятора, в том, что данное изделие </w:t>
      </w:r>
      <w:r w:rsidRPr="00600AA8">
        <w:rPr>
          <w:rFonts w:ascii="Calibri" w:eastAsia="Times New Roman" w:hAnsi="Calibri" w:cs="Times New Roman"/>
        </w:rPr>
        <w:t>не име</w:t>
      </w:r>
      <w:r>
        <w:rPr>
          <w:rFonts w:ascii="Calibri" w:eastAsia="Times New Roman" w:hAnsi="Calibri" w:cs="Times New Roman"/>
        </w:rPr>
        <w:t>ет</w:t>
      </w:r>
      <w:r w:rsidRPr="00600AA8">
        <w:rPr>
          <w:rFonts w:ascii="Calibri" w:eastAsia="Times New Roman" w:hAnsi="Calibri" w:cs="Times New Roman"/>
        </w:rPr>
        <w:t xml:space="preserve"> дефектов с точки зрения качества материала и изготовления</w:t>
      </w:r>
      <w:r>
        <w:rPr>
          <w:rFonts w:ascii="Calibri" w:eastAsia="Times New Roman" w:hAnsi="Calibri" w:cs="Times New Roman"/>
        </w:rPr>
        <w:t xml:space="preserve"> при обычном использовании, на период 3 года. При предоставлении документа, подтверждающего покупку, например, квитанции о продаже, изделие будет отремонтировано с использованием восстановленных/ запасных</w:t>
      </w:r>
      <w:r w:rsidRPr="0092623D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>заменяющих деталей «Дели» или изделие будет заменено такой же или аналогичной восстановленной/ заменяющей моделью по усмотрению «Дели».</w:t>
      </w:r>
    </w:p>
    <w:p w:rsidR="004002EE" w:rsidRDefault="004002EE" w:rsidP="004002EE">
      <w:pPr>
        <w:jc w:val="both"/>
        <w:rPr>
          <w:rFonts w:ascii="Calibri" w:eastAsia="Times New Roman" w:hAnsi="Calibri" w:cs="Times New Roman"/>
        </w:rPr>
      </w:pPr>
    </w:p>
    <w:p w:rsidR="004002EE" w:rsidRPr="00EE7EFB" w:rsidRDefault="004002EE" w:rsidP="004002EE">
      <w:pPr>
        <w:jc w:val="both"/>
        <w:rPr>
          <w:rFonts w:ascii="Calibri" w:eastAsia="Times New Roman" w:hAnsi="Calibri" w:cs="Times New Roman"/>
          <w:b/>
        </w:rPr>
      </w:pPr>
      <w:r w:rsidRPr="00EE7EFB">
        <w:rPr>
          <w:rFonts w:ascii="Calibri" w:eastAsia="Times New Roman" w:hAnsi="Calibri" w:cs="Times New Roman"/>
          <w:b/>
          <w:highlight w:val="lightGray"/>
        </w:rPr>
        <w:t>ИСКЛЮЧЕНИЯ ИЗ ГАРАНТИИ</w:t>
      </w:r>
    </w:p>
    <w:p w:rsidR="004002EE" w:rsidRPr="00600AA8" w:rsidRDefault="004002EE" w:rsidP="004002E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(1) Настоящая гарантия не распространяется на проблемы, возникшие вследствие ненадлежащего, грубого или небрежного обращения.</w:t>
      </w:r>
    </w:p>
    <w:p w:rsidR="004002EE" w:rsidRDefault="004002EE" w:rsidP="004002E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(2) Настоящая гарантия не распространяется на проблемы, возникшие пожара, землетрясения, наводнения или иных стихийных бедствий.</w:t>
      </w:r>
    </w:p>
    <w:p w:rsidR="004002EE" w:rsidRDefault="004002EE" w:rsidP="004002E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(3) Настоящая гарантия не распространяется на проблемы, возникшие вследствие ненадлежащего ремонта или настройки, выполненных каким-либо лицом, кроме специалиста сервисного центра «Дели».</w:t>
      </w:r>
    </w:p>
    <w:p w:rsidR="004002EE" w:rsidRDefault="004002EE" w:rsidP="004002E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(4) Настоящая гарантия не распространяется на проблемы, возникшие вследствие протекания аккумулятора, изгибания изделия, поломки дисплея или кнопок.</w:t>
      </w:r>
    </w:p>
    <w:p w:rsidR="004002EE" w:rsidRDefault="004002EE" w:rsidP="004002E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(5) Настоящая гарантия не распространяется на проблемы, возникшие вследствие повреждения или износа корпуса или аккумулятора.</w:t>
      </w:r>
    </w:p>
    <w:p w:rsidR="004002EE" w:rsidRDefault="004002EE" w:rsidP="004002E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(6) Настоящая гарантия не распространяется на замену расходных материалов, таких как аккумулятор и другое вспомогательное оборудование.</w:t>
      </w:r>
    </w:p>
    <w:p w:rsidR="004002EE" w:rsidRDefault="004002EE" w:rsidP="004002E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(7) Претензии не принимаются без предъявления подтверждения покупки при обращении за обслуживанием.</w:t>
      </w:r>
    </w:p>
    <w:p w:rsidR="004002EE" w:rsidRDefault="004002EE" w:rsidP="004002E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(8) За детали и выполненную работу будет взиматься плата при выполнении ремонта после истечения гарантийного срока.</w:t>
      </w:r>
    </w:p>
    <w:p w:rsidR="004002EE" w:rsidRDefault="004002EE" w:rsidP="004002EE">
      <w:pPr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(9) Настоящий гарантийный талон действителен для выполнения обслуживания только в стране покупки.</w:t>
      </w:r>
    </w:p>
    <w:p w:rsidR="004002EE" w:rsidRPr="00A26AEF" w:rsidRDefault="004002EE" w:rsidP="004002EE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</w:rPr>
        <w:br w:type="page"/>
      </w:r>
      <w:r w:rsidRPr="00A26AEF">
        <w:rPr>
          <w:rFonts w:ascii="Calibri" w:eastAsia="Times New Roman" w:hAnsi="Calibri" w:cs="Times New Roman"/>
          <w:b/>
        </w:rPr>
        <w:lastRenderedPageBreak/>
        <w:t>ГАРАНТИЙНЫЙ ТАЛОН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4002EE" w:rsidTr="007944F7">
        <w:tc>
          <w:tcPr>
            <w:tcW w:w="4785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Наименование изделия</w:t>
            </w:r>
          </w:p>
        </w:tc>
        <w:tc>
          <w:tcPr>
            <w:tcW w:w="4786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4002EE" w:rsidTr="007944F7">
        <w:tc>
          <w:tcPr>
            <w:tcW w:w="4785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Гарантийный срок</w:t>
            </w:r>
          </w:p>
        </w:tc>
        <w:tc>
          <w:tcPr>
            <w:tcW w:w="4786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3 года </w:t>
            </w:r>
            <w:proofErr w:type="gramStart"/>
            <w:r>
              <w:rPr>
                <w:rFonts w:ascii="Calibri" w:eastAsia="Times New Roman" w:hAnsi="Calibri" w:cs="Times New Roman"/>
              </w:rPr>
              <w:t>с даты покупки</w:t>
            </w:r>
            <w:proofErr w:type="gramEnd"/>
            <w:r>
              <w:rPr>
                <w:rFonts w:ascii="Calibri" w:eastAsia="Times New Roman" w:hAnsi="Calibri" w:cs="Times New Roman"/>
              </w:rPr>
              <w:t xml:space="preserve"> ____________</w:t>
            </w:r>
          </w:p>
        </w:tc>
      </w:tr>
      <w:tr w:rsidR="004002EE" w:rsidTr="007944F7">
        <w:tc>
          <w:tcPr>
            <w:tcW w:w="9571" w:type="dxa"/>
            <w:gridSpan w:val="2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покупателе</w:t>
            </w:r>
          </w:p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4002EE" w:rsidTr="007944F7">
        <w:tc>
          <w:tcPr>
            <w:tcW w:w="4785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Покупатель</w:t>
            </w:r>
          </w:p>
        </w:tc>
        <w:tc>
          <w:tcPr>
            <w:tcW w:w="4786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4002EE" w:rsidTr="007944F7">
        <w:tc>
          <w:tcPr>
            <w:tcW w:w="4785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4002EE" w:rsidTr="007944F7">
        <w:tc>
          <w:tcPr>
            <w:tcW w:w="4785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4002EE" w:rsidTr="007944F7">
        <w:tc>
          <w:tcPr>
            <w:tcW w:w="9571" w:type="dxa"/>
            <w:gridSpan w:val="2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Информация о розничном продавце</w:t>
            </w:r>
          </w:p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4002EE" w:rsidTr="007944F7">
        <w:tc>
          <w:tcPr>
            <w:tcW w:w="4785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Розничный продавец</w:t>
            </w:r>
          </w:p>
        </w:tc>
        <w:tc>
          <w:tcPr>
            <w:tcW w:w="4786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4002EE" w:rsidTr="007944F7">
        <w:tc>
          <w:tcPr>
            <w:tcW w:w="4785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Адрес</w:t>
            </w:r>
          </w:p>
        </w:tc>
        <w:tc>
          <w:tcPr>
            <w:tcW w:w="4786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  <w:tr w:rsidR="004002EE" w:rsidTr="007944F7">
        <w:tc>
          <w:tcPr>
            <w:tcW w:w="4785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Телефон</w:t>
            </w:r>
          </w:p>
        </w:tc>
        <w:tc>
          <w:tcPr>
            <w:tcW w:w="4786" w:type="dxa"/>
          </w:tcPr>
          <w:p w:rsidR="004002EE" w:rsidRDefault="004002EE" w:rsidP="007944F7">
            <w:pPr>
              <w:jc w:val="both"/>
              <w:rPr>
                <w:rFonts w:ascii="Calibri" w:eastAsia="Times New Roman" w:hAnsi="Calibri" w:cs="Times New Roman"/>
              </w:rPr>
            </w:pPr>
          </w:p>
        </w:tc>
      </w:tr>
    </w:tbl>
    <w:p w:rsidR="004002EE" w:rsidRDefault="004002EE" w:rsidP="004002EE">
      <w:pPr>
        <w:jc w:val="both"/>
        <w:rPr>
          <w:rFonts w:ascii="Calibri" w:eastAsia="Times New Roman" w:hAnsi="Calibri" w:cs="Times New Roman"/>
        </w:rPr>
      </w:pPr>
    </w:p>
    <w:p w:rsidR="004002EE" w:rsidRDefault="004002EE" w:rsidP="004002EE"/>
    <w:p w:rsidR="004002EE" w:rsidRPr="002B3189" w:rsidRDefault="004002EE" w:rsidP="004002EE">
      <w:pPr>
        <w:rPr>
          <w:rFonts w:ascii="Times New Roman" w:hAnsi="Times New Roman" w:cs="Times New Roman"/>
          <w:sz w:val="24"/>
          <w:szCs w:val="24"/>
        </w:rPr>
      </w:pPr>
      <w:r w:rsidRPr="002B3189">
        <w:rPr>
          <w:rFonts w:ascii="Times New Roman" w:hAnsi="Times New Roman" w:cs="Times New Roman"/>
          <w:sz w:val="24"/>
          <w:szCs w:val="24"/>
        </w:rPr>
        <w:t>Месяц и год изготовления калькулятора указан на этикетке.</w:t>
      </w:r>
    </w:p>
    <w:p w:rsidR="004002EE" w:rsidRPr="002B3189" w:rsidRDefault="004002EE" w:rsidP="004002EE">
      <w:pPr>
        <w:rPr>
          <w:rFonts w:ascii="Times New Roman" w:hAnsi="Times New Roman" w:cs="Times New Roman"/>
          <w:sz w:val="24"/>
          <w:szCs w:val="24"/>
        </w:rPr>
      </w:pPr>
      <w:r w:rsidRPr="002B3189">
        <w:rPr>
          <w:rFonts w:ascii="Times New Roman" w:hAnsi="Times New Roman" w:cs="Times New Roman"/>
          <w:sz w:val="24"/>
          <w:szCs w:val="24"/>
        </w:rPr>
        <w:t>Калькулятор можно использовать для работы в жилых, коммерческих и производственных зонах при температуре 0 до + 40 °C.</w:t>
      </w:r>
    </w:p>
    <w:p w:rsidR="004002EE" w:rsidRPr="002B3189" w:rsidRDefault="004002EE" w:rsidP="004002EE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B3189">
        <w:rPr>
          <w:rFonts w:ascii="Times New Roman" w:hAnsi="Times New Roman" w:cs="Times New Roman"/>
          <w:sz w:val="24"/>
          <w:szCs w:val="24"/>
        </w:rPr>
        <w:t>Хранить и транспортировать</w:t>
      </w:r>
      <w:proofErr w:type="gramEnd"/>
      <w:r w:rsidRPr="002B3189">
        <w:rPr>
          <w:rFonts w:ascii="Times New Roman" w:hAnsi="Times New Roman" w:cs="Times New Roman"/>
          <w:sz w:val="24"/>
          <w:szCs w:val="24"/>
        </w:rPr>
        <w:t xml:space="preserve"> при температуре 0 до + 40 °C.</w:t>
      </w:r>
    </w:p>
    <w:p w:rsidR="004002EE" w:rsidRPr="002B3189" w:rsidRDefault="004002EE" w:rsidP="004002EE">
      <w:pPr>
        <w:rPr>
          <w:rFonts w:ascii="Times New Roman" w:hAnsi="Times New Roman" w:cs="Times New Roman"/>
          <w:sz w:val="24"/>
          <w:szCs w:val="24"/>
        </w:rPr>
      </w:pPr>
      <w:r w:rsidRPr="002B3189">
        <w:rPr>
          <w:rFonts w:ascii="Times New Roman" w:hAnsi="Times New Roman" w:cs="Times New Roman"/>
          <w:sz w:val="24"/>
          <w:szCs w:val="24"/>
        </w:rPr>
        <w:t>При обнаружении неисправностей обратитесь к официальному дилеру.</w:t>
      </w:r>
    </w:p>
    <w:p w:rsidR="004002EE" w:rsidRPr="002B3189" w:rsidRDefault="004002EE" w:rsidP="004002EE">
      <w:pPr>
        <w:jc w:val="both"/>
        <w:rPr>
          <w:rFonts w:ascii="Times New Roman" w:hAnsi="Times New Roman" w:cs="Times New Roman"/>
          <w:sz w:val="24"/>
          <w:szCs w:val="24"/>
        </w:rPr>
      </w:pPr>
      <w:r w:rsidRPr="002B3189">
        <w:rPr>
          <w:rFonts w:ascii="Times New Roman" w:hAnsi="Times New Roman" w:cs="Times New Roman"/>
          <w:sz w:val="24"/>
          <w:szCs w:val="24"/>
        </w:rPr>
        <w:t>Отработанные старые калькуляторы необходимо сдавать в специализированные пункты утилизации.</w:t>
      </w:r>
    </w:p>
    <w:p w:rsidR="004002EE" w:rsidRPr="002B3189" w:rsidRDefault="004002EE" w:rsidP="004002E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002EE" w:rsidRDefault="004002EE" w:rsidP="004002EE">
      <w:pPr>
        <w:rPr>
          <w:lang w:val="en-US"/>
        </w:rPr>
      </w:pPr>
      <w:r>
        <w:t>Изготовитель</w:t>
      </w:r>
      <w:r>
        <w:rPr>
          <w:lang w:val="en-US"/>
        </w:rPr>
        <w:t>: "Deli Group CO.</w:t>
      </w:r>
      <w:proofErr w:type="gramStart"/>
      <w:r>
        <w:rPr>
          <w:lang w:val="en-US"/>
        </w:rPr>
        <w:t>,LTD</w:t>
      </w:r>
      <w:proofErr w:type="gramEnd"/>
      <w:r>
        <w:rPr>
          <w:lang w:val="en-US"/>
        </w:rPr>
        <w:t>."</w:t>
      </w:r>
    </w:p>
    <w:p w:rsidR="004002EE" w:rsidRPr="00D604BA" w:rsidRDefault="004002EE" w:rsidP="004002EE">
      <w:pPr>
        <w:rPr>
          <w:lang w:val="en-US"/>
        </w:rPr>
      </w:pPr>
      <w:r>
        <w:t>Адрес</w:t>
      </w:r>
      <w:r>
        <w:rPr>
          <w:lang w:val="en-US"/>
        </w:rPr>
        <w:t xml:space="preserve"> </w:t>
      </w:r>
      <w:r>
        <w:t>изготовителя</w:t>
      </w:r>
      <w:r>
        <w:rPr>
          <w:lang w:val="en-US"/>
        </w:rPr>
        <w:t xml:space="preserve">: </w:t>
      </w:r>
      <w:r>
        <w:rPr>
          <w:rFonts w:ascii="Calibri" w:hAnsi="Calibri"/>
        </w:rPr>
        <w:t>Китай</w:t>
      </w:r>
      <w:r w:rsidRPr="00D604BA">
        <w:rPr>
          <w:rFonts w:ascii="Calibri" w:hAnsi="Calibri"/>
          <w:lang w:val="en-US"/>
        </w:rPr>
        <w:t>, 315600, Deli Industrial Park, </w:t>
      </w:r>
      <w:proofErr w:type="spellStart"/>
      <w:r w:rsidRPr="00D604BA">
        <w:rPr>
          <w:rFonts w:ascii="Calibri" w:hAnsi="Calibri"/>
          <w:lang w:val="en-US"/>
        </w:rPr>
        <w:t>Ninghai</w:t>
      </w:r>
      <w:proofErr w:type="spellEnd"/>
      <w:r w:rsidRPr="00D604BA">
        <w:rPr>
          <w:rFonts w:ascii="Calibri" w:hAnsi="Calibri"/>
          <w:lang w:val="en-US"/>
        </w:rPr>
        <w:t xml:space="preserve"> County, Zhejiang</w:t>
      </w:r>
    </w:p>
    <w:p w:rsidR="004002EE" w:rsidRDefault="004002EE" w:rsidP="004002EE">
      <w:pPr>
        <w:rPr>
          <w:rFonts w:ascii="Calibri" w:hAnsi="Calibri"/>
        </w:rPr>
      </w:pPr>
      <w:r>
        <w:rPr>
          <w:rFonts w:ascii="Calibri" w:hAnsi="Calibri"/>
        </w:rPr>
        <w:t>Уполномоченное изготовителем лицо: ООО "</w:t>
      </w:r>
      <w:proofErr w:type="gramStart"/>
      <w:r>
        <w:rPr>
          <w:rFonts w:ascii="Calibri" w:hAnsi="Calibri"/>
        </w:rPr>
        <w:t>НОВО-ТРЕНД</w:t>
      </w:r>
      <w:proofErr w:type="gramEnd"/>
      <w:r>
        <w:rPr>
          <w:rFonts w:ascii="Calibri" w:hAnsi="Calibri"/>
        </w:rPr>
        <w:t>",</w:t>
      </w:r>
    </w:p>
    <w:p w:rsidR="004002EE" w:rsidRDefault="004002EE" w:rsidP="004002EE">
      <w:pPr>
        <w:rPr>
          <w:rFonts w:ascii="Calibri" w:hAnsi="Calibri"/>
        </w:rPr>
      </w:pPr>
      <w:r>
        <w:rPr>
          <w:rFonts w:ascii="Calibri" w:hAnsi="Calibri"/>
        </w:rPr>
        <w:t xml:space="preserve">Место нахождения: 105043, город Москва, муниципальный округ Измайлово </w:t>
      </w:r>
      <w:proofErr w:type="spellStart"/>
      <w:r>
        <w:rPr>
          <w:rFonts w:ascii="Calibri" w:hAnsi="Calibri"/>
        </w:rPr>
        <w:t>вн</w:t>
      </w:r>
      <w:proofErr w:type="gramStart"/>
      <w:r>
        <w:rPr>
          <w:rFonts w:ascii="Calibri" w:hAnsi="Calibri"/>
        </w:rPr>
        <w:t>.т</w:t>
      </w:r>
      <w:proofErr w:type="gramEnd"/>
      <w:r>
        <w:rPr>
          <w:rFonts w:ascii="Calibri" w:hAnsi="Calibri"/>
        </w:rPr>
        <w:t>ер.г</w:t>
      </w:r>
      <w:proofErr w:type="spellEnd"/>
      <w:r>
        <w:rPr>
          <w:rFonts w:ascii="Calibri" w:hAnsi="Calibri"/>
        </w:rPr>
        <w:t>., улица 8-я Парковая, дом 25, этаж Цоколь помещение I, комната 17, офис 48</w:t>
      </w:r>
    </w:p>
    <w:p w:rsidR="004002EE" w:rsidRDefault="004002EE" w:rsidP="004002EE">
      <w:r>
        <w:rPr>
          <w:rFonts w:ascii="Calibri" w:hAnsi="Calibri"/>
        </w:rPr>
        <w:t xml:space="preserve">Тел.: +74992882782, адрес электронной почты: </w:t>
      </w:r>
      <w:hyperlink r:id="rId159" w:history="1">
        <w:r>
          <w:rPr>
            <w:rStyle w:val="a6"/>
            <w:rFonts w:ascii="Calibri" w:hAnsi="Calibri"/>
          </w:rPr>
          <w:t>info@deli-cis.com</w:t>
        </w:r>
      </w:hyperlink>
    </w:p>
    <w:p w:rsidR="004002EE" w:rsidRPr="00B4453E" w:rsidRDefault="004002EE" w:rsidP="004002EE"/>
    <w:p w:rsidR="00512AB1" w:rsidRPr="006828CF" w:rsidRDefault="00512AB1" w:rsidP="006828CF">
      <w:pPr>
        <w:ind w:left="360"/>
        <w:rPr>
          <w:sz w:val="32"/>
          <w:szCs w:val="32"/>
        </w:rPr>
      </w:pPr>
    </w:p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p w:rsidR="0079592F" w:rsidRPr="00B85DB1" w:rsidRDefault="0079592F"/>
    <w:sectPr w:rsidR="0079592F" w:rsidRPr="00B85DB1" w:rsidSect="00436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C4265"/>
    <w:multiLevelType w:val="hybridMultilevel"/>
    <w:tmpl w:val="AAA05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963BB"/>
    <w:multiLevelType w:val="hybridMultilevel"/>
    <w:tmpl w:val="6FDCB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F2DA9"/>
    <w:multiLevelType w:val="hybridMultilevel"/>
    <w:tmpl w:val="07A0F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5583C"/>
    <w:multiLevelType w:val="hybridMultilevel"/>
    <w:tmpl w:val="64989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40401"/>
    <w:multiLevelType w:val="hybridMultilevel"/>
    <w:tmpl w:val="20B4E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00C7B"/>
    <w:multiLevelType w:val="hybridMultilevel"/>
    <w:tmpl w:val="0A5EF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FB3731"/>
    <w:multiLevelType w:val="hybridMultilevel"/>
    <w:tmpl w:val="14DA4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9E25F7"/>
    <w:multiLevelType w:val="hybridMultilevel"/>
    <w:tmpl w:val="A1DA9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7134D"/>
    <w:multiLevelType w:val="hybridMultilevel"/>
    <w:tmpl w:val="68F86B5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3D4551C5"/>
    <w:multiLevelType w:val="hybridMultilevel"/>
    <w:tmpl w:val="354AA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9B6CA0"/>
    <w:multiLevelType w:val="hybridMultilevel"/>
    <w:tmpl w:val="72EAD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D11B28"/>
    <w:multiLevelType w:val="hybridMultilevel"/>
    <w:tmpl w:val="DADA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10CD5"/>
    <w:multiLevelType w:val="hybridMultilevel"/>
    <w:tmpl w:val="1B04A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214D9F"/>
    <w:multiLevelType w:val="hybridMultilevel"/>
    <w:tmpl w:val="3F2C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53032E"/>
    <w:multiLevelType w:val="hybridMultilevel"/>
    <w:tmpl w:val="239C8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9C51BD"/>
    <w:multiLevelType w:val="hybridMultilevel"/>
    <w:tmpl w:val="94609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2"/>
  </w:num>
  <w:num w:numId="5">
    <w:abstractNumId w:val="9"/>
  </w:num>
  <w:num w:numId="6">
    <w:abstractNumId w:val="5"/>
  </w:num>
  <w:num w:numId="7">
    <w:abstractNumId w:val="10"/>
  </w:num>
  <w:num w:numId="8">
    <w:abstractNumId w:val="4"/>
  </w:num>
  <w:num w:numId="9">
    <w:abstractNumId w:val="13"/>
  </w:num>
  <w:num w:numId="10">
    <w:abstractNumId w:val="7"/>
  </w:num>
  <w:num w:numId="11">
    <w:abstractNumId w:val="1"/>
  </w:num>
  <w:num w:numId="12">
    <w:abstractNumId w:val="14"/>
  </w:num>
  <w:num w:numId="13">
    <w:abstractNumId w:val="3"/>
  </w:num>
  <w:num w:numId="14">
    <w:abstractNumId w:val="2"/>
  </w:num>
  <w:num w:numId="15">
    <w:abstractNumId w:val="1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 w:grammar="clean"/>
  <w:defaultTabStop w:val="708"/>
  <w:characterSpacingControl w:val="doNotCompress"/>
  <w:compat>
    <w:useFELayout/>
  </w:compat>
  <w:rsids>
    <w:rsidRoot w:val="0079592F"/>
    <w:rsid w:val="0001513B"/>
    <w:rsid w:val="00016A70"/>
    <w:rsid w:val="000313BB"/>
    <w:rsid w:val="00035EFB"/>
    <w:rsid w:val="00057AFB"/>
    <w:rsid w:val="000817C0"/>
    <w:rsid w:val="000B588C"/>
    <w:rsid w:val="000F0DE5"/>
    <w:rsid w:val="00104A93"/>
    <w:rsid w:val="00134D79"/>
    <w:rsid w:val="001368D1"/>
    <w:rsid w:val="001523CA"/>
    <w:rsid w:val="001F44C4"/>
    <w:rsid w:val="00203AD6"/>
    <w:rsid w:val="00205880"/>
    <w:rsid w:val="00226B9E"/>
    <w:rsid w:val="0022773B"/>
    <w:rsid w:val="0024518B"/>
    <w:rsid w:val="00253D49"/>
    <w:rsid w:val="002A7D44"/>
    <w:rsid w:val="002D0114"/>
    <w:rsid w:val="002D77FA"/>
    <w:rsid w:val="002E03C0"/>
    <w:rsid w:val="002E5EAE"/>
    <w:rsid w:val="00310D12"/>
    <w:rsid w:val="00335E77"/>
    <w:rsid w:val="003802EC"/>
    <w:rsid w:val="00387B39"/>
    <w:rsid w:val="003A67B0"/>
    <w:rsid w:val="003F133E"/>
    <w:rsid w:val="003F1D2F"/>
    <w:rsid w:val="004002EE"/>
    <w:rsid w:val="00436A53"/>
    <w:rsid w:val="0046043E"/>
    <w:rsid w:val="00471367"/>
    <w:rsid w:val="00472FD8"/>
    <w:rsid w:val="00481051"/>
    <w:rsid w:val="004B5755"/>
    <w:rsid w:val="004E5FB9"/>
    <w:rsid w:val="004F35DF"/>
    <w:rsid w:val="00512AB1"/>
    <w:rsid w:val="0057055B"/>
    <w:rsid w:val="00595037"/>
    <w:rsid w:val="005A0428"/>
    <w:rsid w:val="005B7A44"/>
    <w:rsid w:val="005C678A"/>
    <w:rsid w:val="005D2DB3"/>
    <w:rsid w:val="005D2F4A"/>
    <w:rsid w:val="005E6629"/>
    <w:rsid w:val="006176B4"/>
    <w:rsid w:val="00620718"/>
    <w:rsid w:val="00632AF7"/>
    <w:rsid w:val="006828CF"/>
    <w:rsid w:val="0068344D"/>
    <w:rsid w:val="006855A1"/>
    <w:rsid w:val="006944F5"/>
    <w:rsid w:val="006F3D6D"/>
    <w:rsid w:val="006F4F81"/>
    <w:rsid w:val="00740EA8"/>
    <w:rsid w:val="0074249B"/>
    <w:rsid w:val="00756317"/>
    <w:rsid w:val="00771683"/>
    <w:rsid w:val="0079592F"/>
    <w:rsid w:val="00795A0B"/>
    <w:rsid w:val="007D28B5"/>
    <w:rsid w:val="007E2DA8"/>
    <w:rsid w:val="007F448E"/>
    <w:rsid w:val="007F62DF"/>
    <w:rsid w:val="008057EE"/>
    <w:rsid w:val="00817ECD"/>
    <w:rsid w:val="00831405"/>
    <w:rsid w:val="008462FF"/>
    <w:rsid w:val="00863988"/>
    <w:rsid w:val="00895084"/>
    <w:rsid w:val="008A7F5C"/>
    <w:rsid w:val="008B1D93"/>
    <w:rsid w:val="008C7DBC"/>
    <w:rsid w:val="008E2609"/>
    <w:rsid w:val="008E6C37"/>
    <w:rsid w:val="008F6222"/>
    <w:rsid w:val="00924BD9"/>
    <w:rsid w:val="0093597E"/>
    <w:rsid w:val="00961442"/>
    <w:rsid w:val="00961831"/>
    <w:rsid w:val="0097268A"/>
    <w:rsid w:val="00980907"/>
    <w:rsid w:val="00981126"/>
    <w:rsid w:val="00986EFE"/>
    <w:rsid w:val="009A41CB"/>
    <w:rsid w:val="009B21C3"/>
    <w:rsid w:val="009D0955"/>
    <w:rsid w:val="00A234EC"/>
    <w:rsid w:val="00A66ACD"/>
    <w:rsid w:val="00A8629D"/>
    <w:rsid w:val="00A95F65"/>
    <w:rsid w:val="00A95FD4"/>
    <w:rsid w:val="00AA2FFC"/>
    <w:rsid w:val="00AE0D18"/>
    <w:rsid w:val="00AE6DCE"/>
    <w:rsid w:val="00B66C3C"/>
    <w:rsid w:val="00B72F89"/>
    <w:rsid w:val="00B85DB1"/>
    <w:rsid w:val="00B92ECB"/>
    <w:rsid w:val="00BA7A9B"/>
    <w:rsid w:val="00BB59FF"/>
    <w:rsid w:val="00BC516A"/>
    <w:rsid w:val="00BD1EC5"/>
    <w:rsid w:val="00BD5D74"/>
    <w:rsid w:val="00BF316C"/>
    <w:rsid w:val="00BF3562"/>
    <w:rsid w:val="00C012A4"/>
    <w:rsid w:val="00C10FF6"/>
    <w:rsid w:val="00C36DE4"/>
    <w:rsid w:val="00C37535"/>
    <w:rsid w:val="00C528D7"/>
    <w:rsid w:val="00C85155"/>
    <w:rsid w:val="00C878B0"/>
    <w:rsid w:val="00CA1D3F"/>
    <w:rsid w:val="00CA3249"/>
    <w:rsid w:val="00CB44DD"/>
    <w:rsid w:val="00CC03A3"/>
    <w:rsid w:val="00CC065A"/>
    <w:rsid w:val="00CC4A9F"/>
    <w:rsid w:val="00D170B2"/>
    <w:rsid w:val="00D41103"/>
    <w:rsid w:val="00D6377B"/>
    <w:rsid w:val="00D75E42"/>
    <w:rsid w:val="00D92011"/>
    <w:rsid w:val="00D95096"/>
    <w:rsid w:val="00DA3433"/>
    <w:rsid w:val="00DC5D4F"/>
    <w:rsid w:val="00DD13D2"/>
    <w:rsid w:val="00DD28E0"/>
    <w:rsid w:val="00DE3F60"/>
    <w:rsid w:val="00E34A65"/>
    <w:rsid w:val="00E55D4F"/>
    <w:rsid w:val="00E61924"/>
    <w:rsid w:val="00E64550"/>
    <w:rsid w:val="00EA4BBF"/>
    <w:rsid w:val="00EE1A8E"/>
    <w:rsid w:val="00EE1ABB"/>
    <w:rsid w:val="00EE20FC"/>
    <w:rsid w:val="00EE5F54"/>
    <w:rsid w:val="00F133F7"/>
    <w:rsid w:val="00F24FAE"/>
    <w:rsid w:val="00F306EF"/>
    <w:rsid w:val="00F373F6"/>
    <w:rsid w:val="00F400F3"/>
    <w:rsid w:val="00F55C16"/>
    <w:rsid w:val="00F606EB"/>
    <w:rsid w:val="00F6692F"/>
    <w:rsid w:val="00F86197"/>
    <w:rsid w:val="00F877B4"/>
    <w:rsid w:val="00FB0890"/>
    <w:rsid w:val="00FD6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9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3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3F6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400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5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117" Type="http://schemas.openxmlformats.org/officeDocument/2006/relationships/image" Target="media/image112.jpeg"/><Relationship Id="rId21" Type="http://schemas.openxmlformats.org/officeDocument/2006/relationships/image" Target="media/image16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112" Type="http://schemas.openxmlformats.org/officeDocument/2006/relationships/image" Target="media/image107.jpeg"/><Relationship Id="rId133" Type="http://schemas.openxmlformats.org/officeDocument/2006/relationships/image" Target="media/image128.jpeg"/><Relationship Id="rId138" Type="http://schemas.openxmlformats.org/officeDocument/2006/relationships/image" Target="media/image133.jpeg"/><Relationship Id="rId154" Type="http://schemas.openxmlformats.org/officeDocument/2006/relationships/image" Target="media/image149.jpeg"/><Relationship Id="rId159" Type="http://schemas.openxmlformats.org/officeDocument/2006/relationships/hyperlink" Target="mailto:info@deli-cis.com" TargetMode="External"/><Relationship Id="rId16" Type="http://schemas.openxmlformats.org/officeDocument/2006/relationships/image" Target="media/image11.jpeg"/><Relationship Id="rId107" Type="http://schemas.openxmlformats.org/officeDocument/2006/relationships/image" Target="media/image102.jpeg"/><Relationship Id="rId11" Type="http://schemas.openxmlformats.org/officeDocument/2006/relationships/image" Target="media/image6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74" Type="http://schemas.openxmlformats.org/officeDocument/2006/relationships/image" Target="media/image69.jpeg"/><Relationship Id="rId79" Type="http://schemas.openxmlformats.org/officeDocument/2006/relationships/image" Target="media/image74.jpeg"/><Relationship Id="rId102" Type="http://schemas.openxmlformats.org/officeDocument/2006/relationships/image" Target="media/image97.jpeg"/><Relationship Id="rId123" Type="http://schemas.openxmlformats.org/officeDocument/2006/relationships/image" Target="media/image118.jpeg"/><Relationship Id="rId128" Type="http://schemas.openxmlformats.org/officeDocument/2006/relationships/image" Target="media/image123.jpeg"/><Relationship Id="rId144" Type="http://schemas.openxmlformats.org/officeDocument/2006/relationships/image" Target="media/image139.jpeg"/><Relationship Id="rId149" Type="http://schemas.openxmlformats.org/officeDocument/2006/relationships/image" Target="media/image144.jpeg"/><Relationship Id="rId5" Type="http://schemas.openxmlformats.org/officeDocument/2006/relationships/webSettings" Target="webSettings.xml"/><Relationship Id="rId90" Type="http://schemas.openxmlformats.org/officeDocument/2006/relationships/image" Target="media/image85.jpeg"/><Relationship Id="rId95" Type="http://schemas.openxmlformats.org/officeDocument/2006/relationships/image" Target="media/image90.jpeg"/><Relationship Id="rId160" Type="http://schemas.openxmlformats.org/officeDocument/2006/relationships/fontTable" Target="fontTable.xml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64" Type="http://schemas.openxmlformats.org/officeDocument/2006/relationships/image" Target="media/image59.jpeg"/><Relationship Id="rId69" Type="http://schemas.openxmlformats.org/officeDocument/2006/relationships/image" Target="media/image64.jpeg"/><Relationship Id="rId113" Type="http://schemas.openxmlformats.org/officeDocument/2006/relationships/image" Target="media/image108.jpeg"/><Relationship Id="rId118" Type="http://schemas.openxmlformats.org/officeDocument/2006/relationships/image" Target="media/image113.jpeg"/><Relationship Id="rId134" Type="http://schemas.openxmlformats.org/officeDocument/2006/relationships/image" Target="media/image129.jpeg"/><Relationship Id="rId139" Type="http://schemas.openxmlformats.org/officeDocument/2006/relationships/image" Target="media/image134.jpeg"/><Relationship Id="rId80" Type="http://schemas.openxmlformats.org/officeDocument/2006/relationships/image" Target="media/image75.jpeg"/><Relationship Id="rId85" Type="http://schemas.openxmlformats.org/officeDocument/2006/relationships/image" Target="media/image80.jpeg"/><Relationship Id="rId150" Type="http://schemas.openxmlformats.org/officeDocument/2006/relationships/image" Target="media/image145.jpeg"/><Relationship Id="rId155" Type="http://schemas.openxmlformats.org/officeDocument/2006/relationships/image" Target="media/image150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59" Type="http://schemas.openxmlformats.org/officeDocument/2006/relationships/image" Target="media/image54.jpeg"/><Relationship Id="rId103" Type="http://schemas.openxmlformats.org/officeDocument/2006/relationships/image" Target="media/image98.jpeg"/><Relationship Id="rId108" Type="http://schemas.openxmlformats.org/officeDocument/2006/relationships/image" Target="media/image103.jpeg"/><Relationship Id="rId124" Type="http://schemas.openxmlformats.org/officeDocument/2006/relationships/image" Target="media/image119.jpeg"/><Relationship Id="rId129" Type="http://schemas.openxmlformats.org/officeDocument/2006/relationships/image" Target="media/image124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image" Target="media/image65.jpeg"/><Relationship Id="rId75" Type="http://schemas.openxmlformats.org/officeDocument/2006/relationships/image" Target="media/image70.jpeg"/><Relationship Id="rId83" Type="http://schemas.openxmlformats.org/officeDocument/2006/relationships/image" Target="media/image78.jpeg"/><Relationship Id="rId88" Type="http://schemas.openxmlformats.org/officeDocument/2006/relationships/image" Target="media/image83.jpeg"/><Relationship Id="rId91" Type="http://schemas.openxmlformats.org/officeDocument/2006/relationships/image" Target="media/image86.jpeg"/><Relationship Id="rId96" Type="http://schemas.openxmlformats.org/officeDocument/2006/relationships/image" Target="media/image91.jpeg"/><Relationship Id="rId111" Type="http://schemas.openxmlformats.org/officeDocument/2006/relationships/image" Target="media/image106.jpeg"/><Relationship Id="rId132" Type="http://schemas.openxmlformats.org/officeDocument/2006/relationships/image" Target="media/image127.jpeg"/><Relationship Id="rId140" Type="http://schemas.openxmlformats.org/officeDocument/2006/relationships/image" Target="media/image135.jpeg"/><Relationship Id="rId145" Type="http://schemas.openxmlformats.org/officeDocument/2006/relationships/image" Target="media/image140.jpeg"/><Relationship Id="rId153" Type="http://schemas.openxmlformats.org/officeDocument/2006/relationships/image" Target="media/image148.jpeg"/><Relationship Id="rId16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6" Type="http://schemas.openxmlformats.org/officeDocument/2006/relationships/image" Target="media/image101.jpeg"/><Relationship Id="rId114" Type="http://schemas.openxmlformats.org/officeDocument/2006/relationships/image" Target="media/image109.jpeg"/><Relationship Id="rId119" Type="http://schemas.openxmlformats.org/officeDocument/2006/relationships/image" Target="media/image114.jpeg"/><Relationship Id="rId127" Type="http://schemas.openxmlformats.org/officeDocument/2006/relationships/image" Target="media/image122.jpeg"/><Relationship Id="rId10" Type="http://schemas.openxmlformats.org/officeDocument/2006/relationships/image" Target="media/image5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jpe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jpeg"/><Relationship Id="rId122" Type="http://schemas.openxmlformats.org/officeDocument/2006/relationships/image" Target="media/image117.jpeg"/><Relationship Id="rId130" Type="http://schemas.openxmlformats.org/officeDocument/2006/relationships/image" Target="media/image125.jpeg"/><Relationship Id="rId135" Type="http://schemas.openxmlformats.org/officeDocument/2006/relationships/image" Target="media/image130.jpeg"/><Relationship Id="rId143" Type="http://schemas.openxmlformats.org/officeDocument/2006/relationships/image" Target="media/image138.jpeg"/><Relationship Id="rId148" Type="http://schemas.openxmlformats.org/officeDocument/2006/relationships/image" Target="media/image143.jpeg"/><Relationship Id="rId151" Type="http://schemas.openxmlformats.org/officeDocument/2006/relationships/image" Target="media/image146.jpeg"/><Relationship Id="rId156" Type="http://schemas.openxmlformats.org/officeDocument/2006/relationships/image" Target="media/image15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4.jpeg"/><Relationship Id="rId109" Type="http://schemas.openxmlformats.org/officeDocument/2006/relationships/image" Target="media/image104.jpeg"/><Relationship Id="rId34" Type="http://schemas.openxmlformats.org/officeDocument/2006/relationships/image" Target="media/image29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76" Type="http://schemas.openxmlformats.org/officeDocument/2006/relationships/image" Target="media/image71.jpeg"/><Relationship Id="rId97" Type="http://schemas.openxmlformats.org/officeDocument/2006/relationships/image" Target="media/image92.jpeg"/><Relationship Id="rId104" Type="http://schemas.openxmlformats.org/officeDocument/2006/relationships/image" Target="media/image99.jpeg"/><Relationship Id="rId120" Type="http://schemas.openxmlformats.org/officeDocument/2006/relationships/image" Target="media/image115.jpeg"/><Relationship Id="rId125" Type="http://schemas.openxmlformats.org/officeDocument/2006/relationships/image" Target="media/image120.jpeg"/><Relationship Id="rId141" Type="http://schemas.openxmlformats.org/officeDocument/2006/relationships/image" Target="media/image136.jpeg"/><Relationship Id="rId146" Type="http://schemas.openxmlformats.org/officeDocument/2006/relationships/image" Target="media/image141.jpeg"/><Relationship Id="rId7" Type="http://schemas.openxmlformats.org/officeDocument/2006/relationships/image" Target="media/image2.jpeg"/><Relationship Id="rId71" Type="http://schemas.openxmlformats.org/officeDocument/2006/relationships/image" Target="media/image66.jpeg"/><Relationship Id="rId92" Type="http://schemas.openxmlformats.org/officeDocument/2006/relationships/image" Target="media/image87.jpeg"/><Relationship Id="rId2" Type="http://schemas.openxmlformats.org/officeDocument/2006/relationships/numbering" Target="numbering.xml"/><Relationship Id="rId29" Type="http://schemas.openxmlformats.org/officeDocument/2006/relationships/image" Target="media/image24.jpeg"/><Relationship Id="rId24" Type="http://schemas.openxmlformats.org/officeDocument/2006/relationships/image" Target="media/image19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66" Type="http://schemas.openxmlformats.org/officeDocument/2006/relationships/image" Target="media/image61.jpeg"/><Relationship Id="rId87" Type="http://schemas.openxmlformats.org/officeDocument/2006/relationships/image" Target="media/image82.jpeg"/><Relationship Id="rId110" Type="http://schemas.openxmlformats.org/officeDocument/2006/relationships/image" Target="media/image105.jpeg"/><Relationship Id="rId115" Type="http://schemas.openxmlformats.org/officeDocument/2006/relationships/image" Target="media/image110.jpeg"/><Relationship Id="rId131" Type="http://schemas.openxmlformats.org/officeDocument/2006/relationships/image" Target="media/image126.jpeg"/><Relationship Id="rId136" Type="http://schemas.openxmlformats.org/officeDocument/2006/relationships/image" Target="media/image131.jpeg"/><Relationship Id="rId157" Type="http://schemas.openxmlformats.org/officeDocument/2006/relationships/image" Target="media/image152.jpeg"/><Relationship Id="rId61" Type="http://schemas.openxmlformats.org/officeDocument/2006/relationships/image" Target="media/image56.jpeg"/><Relationship Id="rId82" Type="http://schemas.openxmlformats.org/officeDocument/2006/relationships/image" Target="media/image77.jpeg"/><Relationship Id="rId152" Type="http://schemas.openxmlformats.org/officeDocument/2006/relationships/image" Target="media/image147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56" Type="http://schemas.openxmlformats.org/officeDocument/2006/relationships/image" Target="media/image51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105" Type="http://schemas.openxmlformats.org/officeDocument/2006/relationships/image" Target="media/image100.jpeg"/><Relationship Id="rId126" Type="http://schemas.openxmlformats.org/officeDocument/2006/relationships/image" Target="media/image121.jpeg"/><Relationship Id="rId147" Type="http://schemas.openxmlformats.org/officeDocument/2006/relationships/image" Target="media/image142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jpeg"/><Relationship Id="rId93" Type="http://schemas.openxmlformats.org/officeDocument/2006/relationships/image" Target="media/image88.jpeg"/><Relationship Id="rId98" Type="http://schemas.openxmlformats.org/officeDocument/2006/relationships/image" Target="media/image93.jpeg"/><Relationship Id="rId121" Type="http://schemas.openxmlformats.org/officeDocument/2006/relationships/image" Target="media/image116.jpeg"/><Relationship Id="rId142" Type="http://schemas.openxmlformats.org/officeDocument/2006/relationships/image" Target="media/image137.jpeg"/><Relationship Id="rId3" Type="http://schemas.openxmlformats.org/officeDocument/2006/relationships/styles" Target="styles.xml"/><Relationship Id="rId25" Type="http://schemas.openxmlformats.org/officeDocument/2006/relationships/image" Target="media/image20.jpeg"/><Relationship Id="rId46" Type="http://schemas.openxmlformats.org/officeDocument/2006/relationships/image" Target="media/image41.jpeg"/><Relationship Id="rId67" Type="http://schemas.openxmlformats.org/officeDocument/2006/relationships/image" Target="media/image62.jpeg"/><Relationship Id="rId116" Type="http://schemas.openxmlformats.org/officeDocument/2006/relationships/image" Target="media/image111.jpeg"/><Relationship Id="rId137" Type="http://schemas.openxmlformats.org/officeDocument/2006/relationships/image" Target="media/image132.jpeg"/><Relationship Id="rId158" Type="http://schemas.openxmlformats.org/officeDocument/2006/relationships/image" Target="media/image15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19CE1-4434-469F-8DD4-44EB680C0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31</Pages>
  <Words>2677</Words>
  <Characters>15260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Москаленко</dc:creator>
  <cp:keywords/>
  <dc:description/>
  <cp:lastModifiedBy>Алексей Москаленко</cp:lastModifiedBy>
  <cp:revision>6</cp:revision>
  <dcterms:created xsi:type="dcterms:W3CDTF">2020-03-23T19:04:00Z</dcterms:created>
  <dcterms:modified xsi:type="dcterms:W3CDTF">2021-12-28T08:38:00Z</dcterms:modified>
</cp:coreProperties>
</file>